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宋体" w:hAnsi="宋体" w:eastAsia="宋体"/>
          <w:b/>
          <w:color w:val="000000"/>
          <w:sz w:val="52"/>
          <w:szCs w:val="52"/>
          <w:lang w:val="zh-CN"/>
        </w:rPr>
      </w:pPr>
    </w:p>
    <w:p>
      <w:pPr>
        <w:pStyle w:val="159"/>
        <w:ind w:firstLine="0" w:firstLineChars="0"/>
        <w:jc w:val="center"/>
        <w:rPr>
          <w:rFonts w:ascii="宋体" w:hAnsi="宋体" w:eastAsia="宋体"/>
          <w:sz w:val="52"/>
          <w:szCs w:val="52"/>
          <w:lang w:val="zh-CN"/>
        </w:rPr>
      </w:pPr>
      <w:r>
        <w:rPr>
          <w:rFonts w:hint="eastAsia" w:ascii="宋体" w:hAnsi="宋体" w:eastAsia="宋体"/>
          <w:sz w:val="52"/>
          <w:szCs w:val="52"/>
          <w:lang w:val="zh-CN"/>
        </w:rPr>
        <w:t>南京市市级公益创投项目</w:t>
      </w:r>
    </w:p>
    <w:p>
      <w:pPr>
        <w:pStyle w:val="159"/>
        <w:ind w:firstLine="0" w:firstLineChars="0"/>
        <w:jc w:val="center"/>
        <w:rPr>
          <w:rFonts w:ascii="宋体" w:hAnsi="宋体" w:eastAsia="宋体"/>
          <w:sz w:val="52"/>
          <w:szCs w:val="52"/>
          <w:lang w:val="zh-CN"/>
        </w:rPr>
      </w:pPr>
      <w:r>
        <w:rPr>
          <w:rFonts w:hint="eastAsia" w:ascii="宋体" w:hAnsi="宋体" w:eastAsia="宋体"/>
          <w:sz w:val="52"/>
          <w:szCs w:val="52"/>
          <w:lang w:val="zh-CN"/>
        </w:rPr>
        <w:t>采购文件</w:t>
      </w:r>
    </w:p>
    <w:p>
      <w:pPr>
        <w:autoSpaceDE w:val="0"/>
        <w:autoSpaceDN w:val="0"/>
        <w:adjustRightInd w:val="0"/>
        <w:jc w:val="center"/>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6"/>
          <w:szCs w:val="36"/>
          <w:lang w:val="zh-CN"/>
        </w:rPr>
      </w:pPr>
    </w:p>
    <w:p>
      <w:pPr>
        <w:autoSpaceDE w:val="0"/>
        <w:autoSpaceDN w:val="0"/>
        <w:adjustRightInd w:val="0"/>
        <w:ind w:firstLine="1699" w:firstLineChars="472"/>
        <w:jc w:val="left"/>
        <w:rPr>
          <w:rFonts w:ascii="宋体" w:hAnsi="宋体" w:eastAsia="宋体"/>
          <w:color w:val="000000"/>
          <w:sz w:val="36"/>
          <w:szCs w:val="36"/>
          <w:u w:val="single"/>
          <w:lang w:val="zh-CN"/>
        </w:rPr>
      </w:pPr>
      <w:r>
        <w:rPr>
          <w:rFonts w:hint="eastAsia" w:ascii="宋体" w:hAnsi="宋体" w:eastAsia="宋体"/>
          <w:color w:val="000000"/>
          <w:sz w:val="36"/>
          <w:szCs w:val="36"/>
          <w:lang w:val="zh-CN"/>
        </w:rPr>
        <w:t>项目编号：</w:t>
      </w:r>
      <w:r>
        <w:rPr>
          <w:rFonts w:hint="eastAsia" w:ascii="宋体" w:hAnsi="宋体" w:eastAsia="宋体"/>
          <w:color w:val="000000"/>
          <w:sz w:val="36"/>
          <w:szCs w:val="36"/>
          <w:u w:val="single"/>
          <w:lang w:val="zh-CN"/>
        </w:rPr>
        <w:t>NJMZ-2019022402</w:t>
      </w:r>
    </w:p>
    <w:p>
      <w:pPr>
        <w:autoSpaceDE w:val="0"/>
        <w:autoSpaceDN w:val="0"/>
        <w:adjustRightInd w:val="0"/>
        <w:ind w:firstLine="1699" w:firstLineChars="472"/>
        <w:jc w:val="center"/>
        <w:rPr>
          <w:rFonts w:ascii="宋体" w:hAnsi="宋体" w:eastAsia="宋体"/>
          <w:color w:val="000000"/>
          <w:sz w:val="36"/>
          <w:szCs w:val="36"/>
          <w:lang w:val="zh-CN"/>
        </w:rPr>
      </w:pPr>
      <w:r>
        <w:rPr>
          <w:rFonts w:hint="eastAsia" w:ascii="宋体" w:hAnsi="宋体" w:eastAsia="宋体"/>
          <w:color w:val="000000"/>
          <w:sz w:val="36"/>
          <w:szCs w:val="36"/>
          <w:lang w:val="zh-CN"/>
        </w:rPr>
        <w:t>项目名称：</w:t>
      </w:r>
      <w:r>
        <w:rPr>
          <w:rFonts w:hint="eastAsia" w:ascii="宋体" w:hAnsi="宋体" w:eastAsia="宋体"/>
          <w:color w:val="000000"/>
          <w:sz w:val="36"/>
          <w:szCs w:val="36"/>
          <w:u w:val="single"/>
          <w:lang w:val="zh-CN"/>
        </w:rPr>
        <w:t>2019年度南京市市级公益创投社区融合项目第二批</w:t>
      </w: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center"/>
        <w:outlineLvl w:val="0"/>
        <w:rPr>
          <w:rFonts w:ascii="宋体" w:hAnsi="宋体" w:eastAsia="宋体"/>
          <w:color w:val="000000"/>
          <w:sz w:val="44"/>
          <w:szCs w:val="44"/>
          <w:lang w:val="zh-CN"/>
        </w:rPr>
      </w:pPr>
    </w:p>
    <w:p>
      <w:pPr>
        <w:autoSpaceDE w:val="0"/>
        <w:autoSpaceDN w:val="0"/>
        <w:adjustRightInd w:val="0"/>
        <w:jc w:val="center"/>
        <w:outlineLvl w:val="0"/>
        <w:rPr>
          <w:rFonts w:ascii="宋体" w:hAnsi="宋体" w:eastAsia="宋体"/>
          <w:color w:val="000000"/>
          <w:sz w:val="44"/>
          <w:szCs w:val="44"/>
          <w:lang w:val="zh-CN"/>
        </w:rPr>
      </w:pPr>
    </w:p>
    <w:p>
      <w:pPr>
        <w:autoSpaceDE w:val="0"/>
        <w:autoSpaceDN w:val="0"/>
        <w:adjustRightInd w:val="0"/>
        <w:jc w:val="center"/>
        <w:outlineLvl w:val="0"/>
        <w:rPr>
          <w:rFonts w:ascii="宋体" w:hAnsi="宋体" w:eastAsia="宋体"/>
          <w:color w:val="000000"/>
          <w:sz w:val="44"/>
          <w:szCs w:val="44"/>
          <w:lang w:val="zh-CN"/>
        </w:rPr>
      </w:pPr>
    </w:p>
    <w:p>
      <w:pPr>
        <w:autoSpaceDE w:val="0"/>
        <w:autoSpaceDN w:val="0"/>
        <w:adjustRightInd w:val="0"/>
        <w:outlineLvl w:val="0"/>
        <w:rPr>
          <w:rFonts w:ascii="宋体" w:hAnsi="宋体" w:eastAsia="宋体"/>
          <w:color w:val="000000"/>
          <w:sz w:val="44"/>
          <w:szCs w:val="44"/>
          <w:lang w:val="zh-CN"/>
        </w:rPr>
      </w:pPr>
    </w:p>
    <w:p>
      <w:pPr>
        <w:pStyle w:val="159"/>
        <w:ind w:firstLine="0" w:firstLineChars="0"/>
        <w:jc w:val="center"/>
        <w:rPr>
          <w:rFonts w:ascii="宋体" w:hAnsi="宋体" w:eastAsia="宋体"/>
          <w:sz w:val="28"/>
          <w:szCs w:val="28"/>
          <w:lang w:val="zh-CN"/>
        </w:rPr>
      </w:pPr>
      <w:r>
        <w:rPr>
          <w:rFonts w:hint="eastAsia" w:ascii="宋体" w:hAnsi="宋体" w:eastAsia="宋体"/>
          <w:sz w:val="28"/>
          <w:szCs w:val="28"/>
          <w:lang w:val="zh-CN"/>
        </w:rPr>
        <w:t>江苏大友招标代理咨询有限公司</w:t>
      </w:r>
    </w:p>
    <w:p>
      <w:pPr>
        <w:pStyle w:val="159"/>
        <w:ind w:firstLine="0" w:firstLineChars="0"/>
        <w:jc w:val="center"/>
        <w:rPr>
          <w:rFonts w:ascii="宋体" w:hAnsi="宋体" w:eastAsia="宋体"/>
          <w:sz w:val="28"/>
          <w:szCs w:val="28"/>
          <w:lang w:val="zh-CN"/>
        </w:rPr>
      </w:pPr>
      <w:r>
        <w:rPr>
          <w:rFonts w:hint="eastAsia" w:ascii="宋体" w:hAnsi="宋体" w:eastAsia="宋体"/>
          <w:sz w:val="28"/>
          <w:szCs w:val="28"/>
          <w:lang w:val="zh-CN"/>
        </w:rPr>
        <w:t>二〇一九年二月</w:t>
      </w:r>
    </w:p>
    <w:p>
      <w:pPr>
        <w:tabs>
          <w:tab w:val="left" w:pos="4500"/>
        </w:tabs>
        <w:autoSpaceDE w:val="0"/>
        <w:autoSpaceDN w:val="0"/>
        <w:adjustRightInd w:val="0"/>
        <w:jc w:val="center"/>
        <w:rPr>
          <w:rFonts w:ascii="宋体" w:hAnsi="宋体" w:eastAsia="宋体"/>
          <w:color w:val="000000"/>
          <w:sz w:val="44"/>
          <w:szCs w:val="44"/>
          <w:lang w:val="zh-CN"/>
        </w:rPr>
      </w:pPr>
    </w:p>
    <w:p>
      <w:pPr>
        <w:tabs>
          <w:tab w:val="left" w:pos="4500"/>
        </w:tabs>
        <w:autoSpaceDE w:val="0"/>
        <w:autoSpaceDN w:val="0"/>
        <w:adjustRightInd w:val="0"/>
        <w:jc w:val="center"/>
        <w:rPr>
          <w:rFonts w:ascii="宋体" w:hAnsi="宋体" w:eastAsia="宋体"/>
          <w:color w:val="000000"/>
          <w:sz w:val="44"/>
          <w:szCs w:val="44"/>
          <w:lang w:val="zh-CN"/>
        </w:rPr>
      </w:pPr>
    </w:p>
    <w:sdt>
      <w:sdtPr>
        <w:rPr>
          <w:rFonts w:ascii="宋体" w:hAnsi="宋体" w:eastAsia="宋体" w:cstheme="minorBidi"/>
          <w:b w:val="0"/>
          <w:bCs w:val="0"/>
          <w:color w:val="auto"/>
          <w:kern w:val="2"/>
          <w:sz w:val="21"/>
          <w:szCs w:val="22"/>
          <w:lang w:val="zh-CN"/>
        </w:rPr>
        <w:id w:val="-842082435"/>
        <w:docPartObj>
          <w:docPartGallery w:val="Table of Contents"/>
          <w:docPartUnique/>
        </w:docPartObj>
      </w:sdtPr>
      <w:sdtEndPr>
        <w:rPr>
          <w:rFonts w:ascii="宋体" w:hAnsi="宋体" w:eastAsia="宋体" w:cstheme="minorBidi"/>
          <w:b w:val="0"/>
          <w:bCs w:val="0"/>
          <w:color w:val="auto"/>
          <w:kern w:val="2"/>
          <w:sz w:val="28"/>
          <w:szCs w:val="28"/>
          <w:lang w:val="en-US"/>
        </w:rPr>
      </w:sdtEndPr>
      <w:sdtContent>
        <w:p>
          <w:pPr>
            <w:pStyle w:val="248"/>
            <w:jc w:val="center"/>
            <w:rPr>
              <w:rFonts w:ascii="宋体" w:hAnsi="宋体" w:eastAsia="宋体"/>
              <w:sz w:val="36"/>
              <w:szCs w:val="36"/>
              <w:lang w:val="zh-CN"/>
            </w:rPr>
          </w:pPr>
          <w:r>
            <w:rPr>
              <w:rFonts w:ascii="宋体" w:hAnsi="宋体" w:eastAsia="宋体"/>
              <w:sz w:val="36"/>
              <w:szCs w:val="36"/>
              <w:lang w:val="zh-CN"/>
            </w:rPr>
            <w:t>目</w:t>
          </w:r>
          <w:r>
            <w:rPr>
              <w:rFonts w:hint="eastAsia" w:ascii="宋体" w:hAnsi="宋体" w:eastAsia="宋体"/>
              <w:sz w:val="36"/>
              <w:szCs w:val="36"/>
              <w:lang w:val="zh-CN"/>
            </w:rPr>
            <w:t xml:space="preserve"> </w:t>
          </w:r>
          <w:r>
            <w:rPr>
              <w:rFonts w:ascii="宋体" w:hAnsi="宋体" w:eastAsia="宋体"/>
              <w:sz w:val="36"/>
              <w:szCs w:val="36"/>
              <w:lang w:val="zh-CN"/>
            </w:rPr>
            <w:t>录</w:t>
          </w:r>
        </w:p>
        <w:p>
          <w:pPr>
            <w:rPr>
              <w:rFonts w:ascii="宋体" w:hAnsi="宋体" w:eastAsia="宋体"/>
              <w:lang w:val="zh-CN"/>
            </w:rPr>
          </w:pPr>
        </w:p>
        <w:p>
          <w:pPr>
            <w:rPr>
              <w:rFonts w:ascii="宋体" w:hAnsi="宋体" w:eastAsia="宋体"/>
              <w:lang w:val="zh-CN"/>
            </w:rPr>
          </w:pPr>
        </w:p>
        <w:p>
          <w:pPr>
            <w:pStyle w:val="34"/>
            <w:tabs>
              <w:tab w:val="right" w:leader="dot" w:pos="9394"/>
            </w:tabs>
            <w:spacing w:line="480" w:lineRule="auto"/>
            <w:rPr>
              <w:rFonts w:ascii="宋体" w:hAnsi="宋体" w:eastAsia="宋体" w:cstheme="minorBidi"/>
              <w:sz w:val="28"/>
              <w:szCs w:val="28"/>
            </w:rPr>
          </w:pPr>
          <w:r>
            <w:rPr>
              <w:rFonts w:ascii="宋体" w:hAnsi="宋体" w:eastAsia="宋体"/>
              <w:sz w:val="28"/>
              <w:szCs w:val="28"/>
            </w:rPr>
            <w:fldChar w:fldCharType="begin"/>
          </w:r>
          <w:r>
            <w:rPr>
              <w:rFonts w:ascii="宋体" w:hAnsi="宋体" w:eastAsia="宋体"/>
              <w:sz w:val="28"/>
              <w:szCs w:val="28"/>
            </w:rPr>
            <w:instrText xml:space="preserve"> TOC \o "1-3" \h \z \u </w:instrText>
          </w:r>
          <w:r>
            <w:rPr>
              <w:rFonts w:ascii="宋体" w:hAnsi="宋体" w:eastAsia="宋体"/>
              <w:sz w:val="28"/>
              <w:szCs w:val="28"/>
            </w:rPr>
            <w:fldChar w:fldCharType="separate"/>
          </w:r>
          <w:r>
            <w:fldChar w:fldCharType="begin"/>
          </w:r>
          <w:r>
            <w:instrText xml:space="preserve"> HYPERLINK \l "_Toc1934650" </w:instrText>
          </w:r>
          <w:r>
            <w:fldChar w:fldCharType="separate"/>
          </w:r>
          <w:r>
            <w:rPr>
              <w:rStyle w:val="48"/>
              <w:rFonts w:hint="eastAsia" w:ascii="宋体" w:hAnsi="宋体" w:eastAsia="宋体"/>
              <w:sz w:val="28"/>
              <w:szCs w:val="28"/>
              <w:lang w:val="zh-CN"/>
            </w:rPr>
            <w:t>第一章</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竞</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标</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邀</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请</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_Toc1934650 \h </w:instrText>
          </w:r>
          <w:r>
            <w:rPr>
              <w:rFonts w:ascii="宋体" w:hAnsi="宋体" w:eastAsia="宋体"/>
              <w:sz w:val="28"/>
              <w:szCs w:val="28"/>
            </w:rPr>
            <w:fldChar w:fldCharType="separate"/>
          </w:r>
          <w:r>
            <w:rPr>
              <w:rFonts w:ascii="宋体" w:hAnsi="宋体" w:eastAsia="宋体"/>
              <w:sz w:val="28"/>
              <w:szCs w:val="28"/>
            </w:rPr>
            <w:t>2</w:t>
          </w:r>
          <w:r>
            <w:rPr>
              <w:rFonts w:ascii="宋体" w:hAnsi="宋体" w:eastAsia="宋体"/>
              <w:sz w:val="28"/>
              <w:szCs w:val="28"/>
            </w:rPr>
            <w:fldChar w:fldCharType="end"/>
          </w:r>
          <w:r>
            <w:rPr>
              <w:rFonts w:ascii="宋体" w:hAnsi="宋体" w:eastAsia="宋体"/>
              <w:sz w:val="28"/>
              <w:szCs w:val="28"/>
            </w:rPr>
            <w:fldChar w:fldCharType="end"/>
          </w:r>
        </w:p>
        <w:p>
          <w:pPr>
            <w:pStyle w:val="34"/>
            <w:tabs>
              <w:tab w:val="right" w:leader="dot" w:pos="9394"/>
            </w:tabs>
            <w:spacing w:line="480" w:lineRule="auto"/>
            <w:rPr>
              <w:rFonts w:ascii="宋体" w:hAnsi="宋体" w:eastAsia="宋体" w:cstheme="minorBidi"/>
              <w:sz w:val="28"/>
              <w:szCs w:val="28"/>
            </w:rPr>
          </w:pPr>
          <w:r>
            <w:fldChar w:fldCharType="begin"/>
          </w:r>
          <w:r>
            <w:instrText xml:space="preserve"> HYPERLINK \l "_Toc1934651" </w:instrText>
          </w:r>
          <w:r>
            <w:fldChar w:fldCharType="separate"/>
          </w:r>
          <w:r>
            <w:rPr>
              <w:rStyle w:val="48"/>
              <w:rFonts w:hint="eastAsia" w:ascii="宋体" w:hAnsi="宋体" w:eastAsia="宋体"/>
              <w:sz w:val="28"/>
              <w:szCs w:val="28"/>
              <w:lang w:val="zh-CN"/>
            </w:rPr>
            <w:t>第二章</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应</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标</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人</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须</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知</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_Toc1934651 \h </w:instrText>
          </w:r>
          <w:r>
            <w:rPr>
              <w:rFonts w:ascii="宋体" w:hAnsi="宋体" w:eastAsia="宋体"/>
              <w:sz w:val="28"/>
              <w:szCs w:val="28"/>
            </w:rPr>
            <w:fldChar w:fldCharType="separate"/>
          </w:r>
          <w:r>
            <w:rPr>
              <w:rFonts w:ascii="宋体" w:hAnsi="宋体" w:eastAsia="宋体"/>
              <w:sz w:val="28"/>
              <w:szCs w:val="28"/>
            </w:rPr>
            <w:t>6</w:t>
          </w:r>
          <w:r>
            <w:rPr>
              <w:rFonts w:ascii="宋体" w:hAnsi="宋体" w:eastAsia="宋体"/>
              <w:sz w:val="28"/>
              <w:szCs w:val="28"/>
            </w:rPr>
            <w:fldChar w:fldCharType="end"/>
          </w:r>
          <w:r>
            <w:rPr>
              <w:rFonts w:ascii="宋体" w:hAnsi="宋体" w:eastAsia="宋体"/>
              <w:sz w:val="28"/>
              <w:szCs w:val="28"/>
            </w:rPr>
            <w:fldChar w:fldCharType="end"/>
          </w:r>
        </w:p>
        <w:p>
          <w:pPr>
            <w:pStyle w:val="34"/>
            <w:tabs>
              <w:tab w:val="right" w:leader="dot" w:pos="9394"/>
            </w:tabs>
            <w:spacing w:line="480" w:lineRule="auto"/>
            <w:rPr>
              <w:rFonts w:ascii="宋体" w:hAnsi="宋体" w:eastAsia="宋体" w:cstheme="minorBidi"/>
              <w:sz w:val="28"/>
              <w:szCs w:val="28"/>
            </w:rPr>
          </w:pPr>
          <w:r>
            <w:fldChar w:fldCharType="begin"/>
          </w:r>
          <w:r>
            <w:instrText xml:space="preserve"> HYPERLINK \l "_Toc1934652" </w:instrText>
          </w:r>
          <w:r>
            <w:fldChar w:fldCharType="separate"/>
          </w:r>
          <w:r>
            <w:rPr>
              <w:rStyle w:val="48"/>
              <w:rFonts w:hint="eastAsia" w:ascii="宋体" w:hAnsi="宋体" w:eastAsia="宋体"/>
              <w:sz w:val="28"/>
              <w:szCs w:val="28"/>
              <w:lang w:val="zh-CN"/>
            </w:rPr>
            <w:t>第三章</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项</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目</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需</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求</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_Toc1934652 \h </w:instrText>
          </w:r>
          <w:r>
            <w:rPr>
              <w:rFonts w:ascii="宋体" w:hAnsi="宋体" w:eastAsia="宋体"/>
              <w:sz w:val="28"/>
              <w:szCs w:val="28"/>
            </w:rPr>
            <w:fldChar w:fldCharType="separate"/>
          </w:r>
          <w:r>
            <w:rPr>
              <w:rFonts w:ascii="宋体" w:hAnsi="宋体" w:eastAsia="宋体"/>
              <w:sz w:val="28"/>
              <w:szCs w:val="28"/>
            </w:rPr>
            <w:t>17</w:t>
          </w:r>
          <w:r>
            <w:rPr>
              <w:rFonts w:ascii="宋体" w:hAnsi="宋体" w:eastAsia="宋体"/>
              <w:sz w:val="28"/>
              <w:szCs w:val="28"/>
            </w:rPr>
            <w:fldChar w:fldCharType="end"/>
          </w:r>
          <w:r>
            <w:rPr>
              <w:rFonts w:ascii="宋体" w:hAnsi="宋体" w:eastAsia="宋体"/>
              <w:sz w:val="28"/>
              <w:szCs w:val="28"/>
            </w:rPr>
            <w:fldChar w:fldCharType="end"/>
          </w:r>
        </w:p>
        <w:p>
          <w:pPr>
            <w:pStyle w:val="34"/>
            <w:tabs>
              <w:tab w:val="right" w:leader="dot" w:pos="9394"/>
            </w:tabs>
            <w:spacing w:line="480" w:lineRule="auto"/>
            <w:rPr>
              <w:rFonts w:ascii="宋体" w:hAnsi="宋体" w:eastAsia="宋体" w:cstheme="minorBidi"/>
              <w:sz w:val="28"/>
              <w:szCs w:val="28"/>
            </w:rPr>
          </w:pPr>
          <w:r>
            <w:fldChar w:fldCharType="begin"/>
          </w:r>
          <w:r>
            <w:instrText xml:space="preserve"> HYPERLINK \l "_Toc1934653" </w:instrText>
          </w:r>
          <w:r>
            <w:fldChar w:fldCharType="separate"/>
          </w:r>
          <w:r>
            <w:rPr>
              <w:rStyle w:val="48"/>
              <w:rFonts w:hint="eastAsia" w:ascii="宋体" w:hAnsi="宋体" w:eastAsia="宋体"/>
              <w:sz w:val="28"/>
              <w:szCs w:val="28"/>
              <w:lang w:val="zh-CN"/>
            </w:rPr>
            <w:t>第四章</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项 目 评 审 标 准</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_Toc1934653 \h </w:instrText>
          </w:r>
          <w:r>
            <w:rPr>
              <w:rFonts w:ascii="宋体" w:hAnsi="宋体" w:eastAsia="宋体"/>
              <w:sz w:val="28"/>
              <w:szCs w:val="28"/>
            </w:rPr>
            <w:fldChar w:fldCharType="separate"/>
          </w:r>
          <w:r>
            <w:rPr>
              <w:rFonts w:ascii="宋体" w:hAnsi="宋体" w:eastAsia="宋体"/>
              <w:sz w:val="28"/>
              <w:szCs w:val="28"/>
            </w:rPr>
            <w:t>21</w:t>
          </w:r>
          <w:r>
            <w:rPr>
              <w:rFonts w:ascii="宋体" w:hAnsi="宋体" w:eastAsia="宋体"/>
              <w:sz w:val="28"/>
              <w:szCs w:val="28"/>
            </w:rPr>
            <w:fldChar w:fldCharType="end"/>
          </w:r>
          <w:r>
            <w:rPr>
              <w:rFonts w:ascii="宋体" w:hAnsi="宋体" w:eastAsia="宋体"/>
              <w:sz w:val="28"/>
              <w:szCs w:val="28"/>
            </w:rPr>
            <w:fldChar w:fldCharType="end"/>
          </w:r>
        </w:p>
        <w:p>
          <w:pPr>
            <w:pStyle w:val="34"/>
            <w:tabs>
              <w:tab w:val="right" w:leader="dot" w:pos="9394"/>
            </w:tabs>
            <w:spacing w:line="480" w:lineRule="auto"/>
            <w:rPr>
              <w:rFonts w:ascii="宋体" w:hAnsi="宋体" w:eastAsia="宋体" w:cstheme="minorBidi"/>
              <w:sz w:val="28"/>
              <w:szCs w:val="28"/>
            </w:rPr>
          </w:pPr>
          <w:r>
            <w:fldChar w:fldCharType="begin"/>
          </w:r>
          <w:r>
            <w:instrText xml:space="preserve"> HYPERLINK \l "_Toc1934654" </w:instrText>
          </w:r>
          <w:r>
            <w:fldChar w:fldCharType="separate"/>
          </w:r>
          <w:r>
            <w:rPr>
              <w:rStyle w:val="48"/>
              <w:rFonts w:hint="eastAsia" w:ascii="宋体" w:hAnsi="宋体" w:eastAsia="宋体"/>
              <w:sz w:val="28"/>
              <w:szCs w:val="28"/>
              <w:lang w:val="zh-CN"/>
            </w:rPr>
            <w:t>第五章</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应</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标</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文</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件</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格</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式</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_Toc1934654 \h </w:instrText>
          </w:r>
          <w:r>
            <w:rPr>
              <w:rFonts w:ascii="宋体" w:hAnsi="宋体" w:eastAsia="宋体"/>
              <w:sz w:val="28"/>
              <w:szCs w:val="28"/>
            </w:rPr>
            <w:fldChar w:fldCharType="separate"/>
          </w:r>
          <w:r>
            <w:rPr>
              <w:rFonts w:ascii="宋体" w:hAnsi="宋体" w:eastAsia="宋体"/>
              <w:sz w:val="28"/>
              <w:szCs w:val="28"/>
            </w:rPr>
            <w:t>23</w:t>
          </w:r>
          <w:r>
            <w:rPr>
              <w:rFonts w:ascii="宋体" w:hAnsi="宋体" w:eastAsia="宋体"/>
              <w:sz w:val="28"/>
              <w:szCs w:val="28"/>
            </w:rPr>
            <w:fldChar w:fldCharType="end"/>
          </w:r>
          <w:r>
            <w:rPr>
              <w:rFonts w:ascii="宋体" w:hAnsi="宋体" w:eastAsia="宋体"/>
              <w:sz w:val="28"/>
              <w:szCs w:val="28"/>
            </w:rPr>
            <w:fldChar w:fldCharType="end"/>
          </w:r>
        </w:p>
        <w:p>
          <w:pPr>
            <w:spacing w:line="480" w:lineRule="auto"/>
            <w:rPr>
              <w:rFonts w:ascii="宋体" w:hAnsi="宋体" w:eastAsia="宋体"/>
              <w:sz w:val="28"/>
              <w:szCs w:val="28"/>
            </w:rPr>
          </w:pPr>
          <w:r>
            <w:rPr>
              <w:rFonts w:ascii="宋体" w:hAnsi="宋体" w:eastAsia="宋体"/>
              <w:sz w:val="28"/>
              <w:szCs w:val="28"/>
            </w:rPr>
            <w:fldChar w:fldCharType="end"/>
          </w:r>
        </w:p>
      </w:sdtContent>
    </w:sdt>
    <w:p>
      <w:pPr>
        <w:tabs>
          <w:tab w:val="left" w:pos="4500"/>
        </w:tabs>
        <w:autoSpaceDE w:val="0"/>
        <w:autoSpaceDN w:val="0"/>
        <w:adjustRightInd w:val="0"/>
        <w:jc w:val="center"/>
        <w:rPr>
          <w:rFonts w:ascii="宋体" w:hAnsi="宋体" w:eastAsia="宋体"/>
          <w:color w:val="000000"/>
          <w:sz w:val="44"/>
          <w:szCs w:val="44"/>
          <w:lang w:val="zh-CN"/>
        </w:rPr>
      </w:pPr>
    </w:p>
    <w:p>
      <w:pPr>
        <w:widowControl/>
        <w:jc w:val="left"/>
        <w:rPr>
          <w:rFonts w:ascii="宋体" w:hAnsi="宋体" w:eastAsia="宋体"/>
          <w:color w:val="000000"/>
          <w:sz w:val="36"/>
          <w:szCs w:val="36"/>
          <w:lang w:val="zh-CN"/>
        </w:rPr>
      </w:pPr>
      <w:r>
        <w:rPr>
          <w:rFonts w:ascii="宋体" w:hAnsi="宋体" w:eastAsia="宋体"/>
          <w:color w:val="000000"/>
          <w:sz w:val="36"/>
          <w:szCs w:val="36"/>
          <w:lang w:val="zh-CN"/>
        </w:rPr>
        <w:br w:type="page"/>
      </w:r>
    </w:p>
    <w:p>
      <w:pPr>
        <w:pStyle w:val="3"/>
        <w:jc w:val="center"/>
        <w:rPr>
          <w:rFonts w:ascii="宋体" w:hAnsi="宋体" w:eastAsia="宋体"/>
          <w:lang w:val="zh-CN"/>
        </w:rPr>
      </w:pPr>
      <w:bookmarkStart w:id="0" w:name="_Toc1934650"/>
      <w:r>
        <w:rPr>
          <w:rFonts w:hint="eastAsia" w:ascii="宋体" w:hAnsi="宋体" w:eastAsia="宋体"/>
          <w:lang w:val="zh-CN"/>
        </w:rPr>
        <w:t>第一章 竞 标 邀 请</w:t>
      </w:r>
      <w:bookmarkEnd w:id="0"/>
    </w:p>
    <w:p>
      <w:pPr>
        <w:autoSpaceDE w:val="0"/>
        <w:autoSpaceDN w:val="0"/>
        <w:adjustRightInd w:val="0"/>
        <w:ind w:firstLine="560" w:firstLineChars="200"/>
        <w:jc w:val="left"/>
        <w:rPr>
          <w:rFonts w:ascii="宋体" w:hAnsi="宋体" w:eastAsia="宋体"/>
          <w:kern w:val="0"/>
          <w:sz w:val="28"/>
          <w:szCs w:val="28"/>
          <w:shd w:val="clear" w:color="auto" w:fill="FFFFFF"/>
        </w:rPr>
      </w:pPr>
      <w:r>
        <w:rPr>
          <w:rFonts w:hint="eastAsia" w:ascii="宋体" w:hAnsi="宋体" w:eastAsia="宋体"/>
          <w:kern w:val="0"/>
          <w:sz w:val="28"/>
          <w:szCs w:val="28"/>
          <w:u w:val="single"/>
          <w:shd w:val="clear" w:color="auto" w:fill="FFFFFF"/>
        </w:rPr>
        <w:t>江苏大友招标代理咨询有限公司</w:t>
      </w:r>
      <w:r>
        <w:rPr>
          <w:rFonts w:hint="eastAsia" w:ascii="宋体" w:hAnsi="宋体" w:eastAsia="宋体"/>
          <w:kern w:val="0"/>
          <w:sz w:val="28"/>
          <w:szCs w:val="28"/>
          <w:shd w:val="clear" w:color="auto" w:fill="FFFFFF"/>
        </w:rPr>
        <w:t>（以下简称“代理机构”）受</w:t>
      </w:r>
      <w:r>
        <w:rPr>
          <w:rFonts w:hint="eastAsia" w:ascii="宋体" w:hAnsi="宋体" w:eastAsia="宋体" w:cs="宋体"/>
          <w:kern w:val="0"/>
          <w:sz w:val="28"/>
          <w:szCs w:val="28"/>
          <w:shd w:val="clear" w:color="auto" w:fill="FFFFFF"/>
        </w:rPr>
        <w:t>南京市民政局</w:t>
      </w:r>
      <w:r>
        <w:rPr>
          <w:rFonts w:hint="eastAsia" w:ascii="宋体" w:hAnsi="宋体" w:eastAsia="宋体"/>
          <w:kern w:val="0"/>
          <w:sz w:val="28"/>
          <w:szCs w:val="28"/>
          <w:shd w:val="clear" w:color="auto" w:fill="FFFFFF"/>
        </w:rPr>
        <w:t>（采购单位名称，以下简称“采购人”）委托，就</w:t>
      </w:r>
      <w:r>
        <w:rPr>
          <w:rFonts w:hint="eastAsia" w:ascii="宋体" w:hAnsi="宋体" w:eastAsia="宋体"/>
          <w:kern w:val="0"/>
          <w:sz w:val="28"/>
          <w:szCs w:val="28"/>
          <w:u w:val="single"/>
          <w:shd w:val="clear" w:color="auto" w:fill="FFFFFF"/>
        </w:rPr>
        <w:t>2019年度南京市市级公益创投社区融合项目第二批</w:t>
      </w:r>
      <w:r>
        <w:rPr>
          <w:rFonts w:hint="eastAsia" w:ascii="宋体" w:hAnsi="宋体" w:eastAsia="宋体"/>
          <w:kern w:val="0"/>
          <w:sz w:val="28"/>
          <w:szCs w:val="28"/>
          <w:shd w:val="clear" w:color="auto" w:fill="FFFFFF"/>
        </w:rPr>
        <w:t>（项目名称）进行</w:t>
      </w:r>
      <w:r>
        <w:rPr>
          <w:rFonts w:hint="eastAsia" w:ascii="宋体" w:hAnsi="宋体" w:eastAsia="宋体"/>
          <w:sz w:val="28"/>
          <w:szCs w:val="28"/>
          <w:lang w:val="zh-CN"/>
        </w:rPr>
        <w:t>采购</w:t>
      </w:r>
      <w:r>
        <w:rPr>
          <w:rFonts w:hint="eastAsia" w:ascii="宋体" w:hAnsi="宋体" w:eastAsia="宋体"/>
          <w:kern w:val="0"/>
          <w:sz w:val="28"/>
          <w:szCs w:val="28"/>
          <w:shd w:val="clear" w:color="auto" w:fill="FFFFFF"/>
        </w:rPr>
        <w:t>，兹邀请符合资格条件的应标人竞标。</w:t>
      </w:r>
    </w:p>
    <w:p>
      <w:pPr>
        <w:spacing w:line="560" w:lineRule="exact"/>
        <w:ind w:firstLine="562" w:firstLineChars="200"/>
        <w:rPr>
          <w:rFonts w:ascii="宋体" w:hAnsi="宋体" w:eastAsia="宋体" w:cs="宋体"/>
          <w:b/>
          <w:color w:val="000000"/>
          <w:kern w:val="0"/>
          <w:sz w:val="28"/>
          <w:szCs w:val="28"/>
        </w:rPr>
      </w:pPr>
      <w:r>
        <w:rPr>
          <w:rFonts w:hint="eastAsia" w:ascii="宋体" w:hAnsi="宋体" w:eastAsia="宋体" w:cs="宋体"/>
          <w:b/>
          <w:color w:val="000000"/>
          <w:kern w:val="0"/>
          <w:sz w:val="28"/>
          <w:szCs w:val="28"/>
        </w:rPr>
        <w:t>1、项目编号：</w:t>
      </w:r>
      <w:r>
        <w:rPr>
          <w:rFonts w:ascii="宋体" w:hAnsi="宋体" w:eastAsia="宋体" w:cs="宋体"/>
          <w:b/>
          <w:color w:val="000000"/>
          <w:kern w:val="0"/>
          <w:sz w:val="28"/>
          <w:szCs w:val="28"/>
        </w:rPr>
        <w:t>NJMZ-201902240</w:t>
      </w:r>
      <w:r>
        <w:rPr>
          <w:rFonts w:hint="eastAsia" w:ascii="宋体" w:hAnsi="宋体" w:eastAsia="宋体" w:cs="宋体"/>
          <w:b/>
          <w:color w:val="000000"/>
          <w:kern w:val="0"/>
          <w:sz w:val="28"/>
          <w:szCs w:val="28"/>
        </w:rPr>
        <w:t>2</w:t>
      </w:r>
    </w:p>
    <w:p>
      <w:pPr>
        <w:spacing w:line="560" w:lineRule="exact"/>
        <w:rPr>
          <w:rFonts w:ascii="宋体" w:hAnsi="宋体" w:eastAsia="宋体" w:cs="宋体"/>
          <w:b/>
          <w:color w:val="000000"/>
          <w:kern w:val="0"/>
          <w:sz w:val="28"/>
          <w:szCs w:val="28"/>
        </w:rPr>
      </w:pPr>
      <w:r>
        <w:rPr>
          <w:rFonts w:hint="eastAsia" w:ascii="宋体" w:hAnsi="宋体" w:eastAsia="宋体" w:cs="宋体"/>
          <w:b/>
          <w:color w:val="000000"/>
          <w:kern w:val="0"/>
          <w:sz w:val="28"/>
          <w:szCs w:val="28"/>
        </w:rPr>
        <w:t xml:space="preserve">       项目名称：2019年度南京市市级公益创投社区融合项目第二批</w:t>
      </w:r>
    </w:p>
    <w:p>
      <w:pPr>
        <w:spacing w:line="560" w:lineRule="exact"/>
        <w:ind w:firstLine="562" w:firstLineChars="200"/>
        <w:rPr>
          <w:rFonts w:ascii="宋体" w:hAnsi="宋体" w:eastAsia="宋体" w:cs="宋体"/>
          <w:b/>
          <w:color w:val="000000"/>
          <w:kern w:val="0"/>
          <w:sz w:val="28"/>
          <w:szCs w:val="28"/>
        </w:rPr>
      </w:pPr>
      <w:r>
        <w:rPr>
          <w:rFonts w:hint="eastAsia" w:ascii="宋体" w:hAnsi="宋体" w:eastAsia="宋体" w:cs="宋体"/>
          <w:b/>
          <w:kern w:val="0"/>
          <w:sz w:val="28"/>
          <w:szCs w:val="28"/>
        </w:rPr>
        <w:t>2、</w:t>
      </w:r>
      <w:r>
        <w:rPr>
          <w:rFonts w:hint="eastAsia" w:ascii="宋体" w:hAnsi="宋体" w:eastAsia="宋体" w:cs="宋体"/>
          <w:b/>
          <w:color w:val="000000"/>
          <w:kern w:val="0"/>
          <w:sz w:val="28"/>
          <w:szCs w:val="28"/>
        </w:rPr>
        <w:t>项目预算：41万元</w:t>
      </w:r>
    </w:p>
    <w:p>
      <w:pPr>
        <w:autoSpaceDE w:val="0"/>
        <w:autoSpaceDN w:val="0"/>
        <w:adjustRightInd w:val="0"/>
        <w:spacing w:line="560" w:lineRule="exact"/>
        <w:ind w:firstLine="562" w:firstLineChars="200"/>
        <w:jc w:val="left"/>
        <w:rPr>
          <w:rFonts w:ascii="宋体" w:hAnsi="宋体" w:eastAsia="宋体"/>
          <w:b/>
          <w:sz w:val="28"/>
          <w:szCs w:val="28"/>
          <w:lang w:val="zh-CN"/>
        </w:rPr>
      </w:pPr>
      <w:r>
        <w:rPr>
          <w:rFonts w:hint="eastAsia" w:ascii="宋体" w:hAnsi="宋体" w:eastAsia="宋体"/>
          <w:b/>
          <w:sz w:val="28"/>
          <w:szCs w:val="28"/>
          <w:lang w:val="zh-CN"/>
        </w:rPr>
        <w:t>3、应标单位应具备下列资格条件：</w:t>
      </w:r>
    </w:p>
    <w:p>
      <w:pPr>
        <w:pStyle w:val="37"/>
        <w:spacing w:before="0" w:beforeAutospacing="0" w:after="0" w:afterAutospacing="0" w:line="560" w:lineRule="exact"/>
        <w:ind w:firstLine="560" w:firstLineChars="200"/>
        <w:rPr>
          <w:rFonts w:hint="eastAsia" w:ascii="宋体" w:hAnsi="宋体" w:eastAsia="宋体" w:cs="Times New Roman"/>
          <w:kern w:val="2"/>
          <w:sz w:val="28"/>
          <w:szCs w:val="28"/>
          <w:lang w:eastAsia="zh-CN"/>
        </w:rPr>
      </w:pPr>
      <w:r>
        <w:rPr>
          <w:rFonts w:hint="eastAsia" w:ascii="宋体" w:hAnsi="宋体" w:eastAsia="宋体" w:cs="Times New Roman"/>
          <w:kern w:val="2"/>
          <w:sz w:val="28"/>
          <w:szCs w:val="28"/>
        </w:rPr>
        <w:t>（1）依法登记具有独立法人资格、成立时间1年以上且上年度年检合格的社会组织。</w:t>
      </w:r>
      <w:r>
        <w:rPr>
          <w:rFonts w:ascii="宋体" w:hAnsi="宋体" w:eastAsia="宋体" w:cs="Times New Roman"/>
          <w:kern w:val="2"/>
          <w:sz w:val="28"/>
          <w:szCs w:val="28"/>
        </w:rPr>
        <w:t>承接10万元项目的社会组织须成立两年以上</w:t>
      </w:r>
      <w:r>
        <w:rPr>
          <w:rFonts w:hint="eastAsia" w:ascii="宋体" w:hAnsi="宋体" w:eastAsia="宋体" w:cs="Times New Roman"/>
          <w:kern w:val="2"/>
          <w:sz w:val="28"/>
          <w:szCs w:val="28"/>
        </w:rPr>
        <w:t>，专职社工1人及以上</w:t>
      </w:r>
      <w:r>
        <w:rPr>
          <w:rFonts w:ascii="宋体" w:hAnsi="宋体" w:eastAsia="宋体" w:cs="Times New Roman"/>
          <w:kern w:val="2"/>
          <w:sz w:val="28"/>
          <w:szCs w:val="28"/>
        </w:rPr>
        <w:t>；</w:t>
      </w:r>
      <w:r>
        <w:rPr>
          <w:rFonts w:hint="eastAsia" w:ascii="宋体" w:hAnsi="宋体" w:eastAsia="宋体" w:cs="Times New Roman"/>
          <w:kern w:val="2"/>
          <w:sz w:val="28"/>
          <w:szCs w:val="28"/>
        </w:rPr>
        <w:t>承接10-15万元项目的社会组织须成立两年以上，专职社工2人及以上；承接15-20万元项目的社会组织等级评估在3A及以上，专职社工3人及以上</w:t>
      </w:r>
      <w:r>
        <w:rPr>
          <w:rFonts w:hint="eastAsia" w:cs="Times New Roman"/>
          <w:kern w:val="2"/>
          <w:sz w:val="28"/>
          <w:szCs w:val="28"/>
          <w:lang w:eastAsia="zh-CN"/>
        </w:rPr>
        <w:t>（</w:t>
      </w:r>
      <w:r>
        <w:rPr>
          <w:rFonts w:hint="eastAsia" w:cs="Times New Roman"/>
          <w:kern w:val="2"/>
          <w:sz w:val="28"/>
          <w:szCs w:val="28"/>
          <w:lang w:val="en-US" w:eastAsia="zh-CN"/>
        </w:rPr>
        <w:t>专职社工须提供社保证明</w:t>
      </w:r>
      <w:r>
        <w:rPr>
          <w:rFonts w:hint="eastAsia" w:cs="Times New Roman"/>
          <w:kern w:val="2"/>
          <w:sz w:val="28"/>
          <w:szCs w:val="28"/>
          <w:lang w:eastAsia="zh-CN"/>
        </w:rPr>
        <w:t>）；</w:t>
      </w:r>
    </w:p>
    <w:p>
      <w:pPr>
        <w:pStyle w:val="37"/>
        <w:spacing w:before="0" w:beforeAutospacing="0" w:after="0" w:afterAutospacing="0" w:line="56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（2）具有健全的法人治理结构，完善的内部管理制度和民主监督制度；</w:t>
      </w:r>
    </w:p>
    <w:p>
      <w:pPr>
        <w:pStyle w:val="37"/>
        <w:spacing w:before="0" w:beforeAutospacing="0" w:after="0" w:afterAutospacing="0" w:line="56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（3）具备提供服务所必需的场所、设备和专业执行团队（提供相应证明材料）；</w:t>
      </w:r>
    </w:p>
    <w:p>
      <w:pPr>
        <w:pStyle w:val="37"/>
        <w:spacing w:before="0" w:beforeAutospacing="0" w:after="0" w:afterAutospacing="0" w:line="56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（4）有独立的银行账户（提供银行开户许可证复印件）；</w:t>
      </w:r>
    </w:p>
    <w:p>
      <w:pPr>
        <w:pStyle w:val="37"/>
        <w:spacing w:before="0" w:beforeAutospacing="0" w:after="0" w:afterAutospacing="0" w:line="56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（5）具备采购单位提出的其他专业方面资质要求（见项目要求说明）；</w:t>
      </w:r>
    </w:p>
    <w:p>
      <w:pPr>
        <w:spacing w:line="560" w:lineRule="exact"/>
        <w:ind w:firstLine="560" w:firstLineChars="200"/>
        <w:jc w:val="left"/>
        <w:rPr>
          <w:rFonts w:hint="eastAsia" w:ascii="宋体" w:hAnsi="宋体" w:eastAsia="宋体"/>
          <w:sz w:val="28"/>
          <w:szCs w:val="28"/>
        </w:rPr>
      </w:pPr>
      <w:r>
        <w:rPr>
          <w:rFonts w:hint="eastAsia" w:ascii="宋体" w:hAnsi="宋体" w:eastAsia="宋体"/>
          <w:sz w:val="28"/>
          <w:szCs w:val="28"/>
        </w:rPr>
        <w:t>（</w:t>
      </w:r>
      <w:r>
        <w:rPr>
          <w:rFonts w:hint="eastAsia" w:ascii="宋体" w:hAnsi="宋体" w:eastAsia="宋体" w:cs="Times New Roman"/>
          <w:sz w:val="28"/>
          <w:szCs w:val="28"/>
        </w:rPr>
        <w:t>6</w:t>
      </w:r>
      <w:r>
        <w:rPr>
          <w:rFonts w:hint="eastAsia" w:ascii="宋体" w:hAnsi="宋体" w:eastAsia="宋体"/>
          <w:sz w:val="28"/>
          <w:szCs w:val="28"/>
        </w:rPr>
        <w:t>） 在参加竞争前三年内没有重大违法记录，社会信誉及运作状况良好；</w:t>
      </w:r>
    </w:p>
    <w:p>
      <w:pPr>
        <w:spacing w:line="560" w:lineRule="exact"/>
        <w:ind w:firstLine="560" w:firstLineChars="200"/>
        <w:jc w:val="left"/>
        <w:rPr>
          <w:rFonts w:hint="eastAsia" w:ascii="宋体" w:hAnsi="宋体" w:eastAsia="宋体"/>
          <w:sz w:val="28"/>
          <w:szCs w:val="28"/>
          <w:lang w:val="en-US" w:eastAsia="zh-CN"/>
        </w:rPr>
      </w:pPr>
      <w:r>
        <w:rPr>
          <w:rFonts w:hint="eastAsia" w:ascii="宋体" w:hAnsi="宋体" w:eastAsia="宋体"/>
          <w:sz w:val="28"/>
          <w:szCs w:val="28"/>
        </w:rPr>
        <w:t>（</w:t>
      </w:r>
      <w:r>
        <w:rPr>
          <w:rFonts w:hint="eastAsia" w:ascii="宋体" w:hAnsi="宋体" w:eastAsia="宋体" w:cs="Times New Roman"/>
          <w:sz w:val="28"/>
          <w:szCs w:val="28"/>
          <w:lang w:val="en-US" w:eastAsia="zh-CN"/>
        </w:rPr>
        <w:t>7</w:t>
      </w:r>
      <w:r>
        <w:rPr>
          <w:rFonts w:hint="eastAsia" w:ascii="宋体" w:hAnsi="宋体" w:eastAsia="宋体"/>
          <w:sz w:val="28"/>
          <w:szCs w:val="28"/>
        </w:rPr>
        <w:t>）公益创投资金使用承诺书</w:t>
      </w:r>
      <w:r>
        <w:rPr>
          <w:rFonts w:hint="eastAsia" w:ascii="宋体" w:hAnsi="宋体" w:eastAsia="宋体"/>
          <w:sz w:val="28"/>
          <w:szCs w:val="28"/>
          <w:lang w:eastAsia="zh-CN"/>
        </w:rPr>
        <w:t>（</w:t>
      </w:r>
      <w:r>
        <w:rPr>
          <w:rFonts w:hint="eastAsia" w:ascii="宋体" w:hAnsi="宋体" w:eastAsia="宋体"/>
          <w:sz w:val="28"/>
          <w:szCs w:val="28"/>
          <w:lang w:val="en-US" w:eastAsia="zh-CN"/>
        </w:rPr>
        <w:t>格式详见附件五</w:t>
      </w:r>
      <w:r>
        <w:rPr>
          <w:rFonts w:hint="eastAsia" w:ascii="宋体" w:hAnsi="宋体" w:eastAsia="宋体"/>
          <w:sz w:val="28"/>
          <w:szCs w:val="28"/>
          <w:lang w:eastAsia="zh-CN"/>
        </w:rPr>
        <w:t>）；</w:t>
      </w:r>
    </w:p>
    <w:p>
      <w:pPr>
        <w:widowControl/>
        <w:shd w:val="clear" w:color="auto" w:fill="FFFFFF"/>
        <w:spacing w:before="54" w:after="54" w:line="560" w:lineRule="exact"/>
        <w:ind w:firstLine="557" w:firstLineChars="199"/>
        <w:jc w:val="left"/>
        <w:rPr>
          <w:rFonts w:hint="eastAsia" w:ascii="宋体" w:hAnsi="宋体" w:eastAsia="宋体"/>
          <w:sz w:val="28"/>
          <w:szCs w:val="28"/>
          <w:lang w:val="en-US" w:eastAsia="zh-CN"/>
        </w:rPr>
      </w:pPr>
      <w:r>
        <w:rPr>
          <w:rFonts w:hint="eastAsia" w:ascii="宋体" w:hAnsi="宋体" w:eastAsia="宋体"/>
          <w:sz w:val="28"/>
          <w:szCs w:val="28"/>
        </w:rPr>
        <w:t>（</w:t>
      </w:r>
      <w:r>
        <w:rPr>
          <w:rFonts w:hint="eastAsia" w:ascii="宋体" w:hAnsi="宋体" w:eastAsia="宋体" w:cs="Times New Roman"/>
          <w:sz w:val="28"/>
          <w:szCs w:val="28"/>
          <w:lang w:val="en-US" w:eastAsia="zh-CN"/>
        </w:rPr>
        <w:t>8</w:t>
      </w:r>
      <w:r>
        <w:rPr>
          <w:rFonts w:hint="eastAsia" w:ascii="宋体" w:hAnsi="宋体" w:eastAsia="宋体"/>
          <w:sz w:val="28"/>
          <w:szCs w:val="28"/>
        </w:rPr>
        <w:t>）法律、法规和规范性文件规定的其他条件</w:t>
      </w:r>
      <w:r>
        <w:rPr>
          <w:rFonts w:hint="eastAsia" w:ascii="宋体" w:hAnsi="宋体" w:eastAsia="宋体"/>
          <w:sz w:val="28"/>
          <w:szCs w:val="28"/>
          <w:lang w:eastAsia="zh-CN"/>
        </w:rPr>
        <w:t>；</w:t>
      </w:r>
    </w:p>
    <w:p>
      <w:pPr>
        <w:widowControl/>
        <w:shd w:val="clear" w:color="auto" w:fill="FFFFFF"/>
        <w:spacing w:before="54" w:after="54" w:line="560" w:lineRule="exact"/>
        <w:ind w:firstLine="557" w:firstLineChars="199"/>
        <w:jc w:val="left"/>
        <w:rPr>
          <w:rFonts w:ascii="宋体" w:hAnsi="宋体" w:eastAsia="宋体"/>
          <w:sz w:val="28"/>
          <w:szCs w:val="28"/>
        </w:rPr>
      </w:pPr>
      <w:r>
        <w:rPr>
          <w:rFonts w:hint="eastAsia" w:ascii="宋体" w:hAnsi="宋体" w:eastAsia="宋体"/>
          <w:sz w:val="28"/>
          <w:szCs w:val="28"/>
        </w:rPr>
        <w:t>（</w:t>
      </w:r>
      <w:r>
        <w:rPr>
          <w:rFonts w:hint="eastAsia" w:ascii="宋体" w:hAnsi="宋体" w:eastAsia="宋体"/>
          <w:sz w:val="28"/>
          <w:szCs w:val="28"/>
          <w:lang w:val="en-US" w:eastAsia="zh-CN"/>
        </w:rPr>
        <w:t>9</w:t>
      </w:r>
      <w:r>
        <w:rPr>
          <w:rFonts w:hint="eastAsia" w:ascii="宋体" w:hAnsi="宋体" w:eastAsia="宋体"/>
          <w:sz w:val="28"/>
          <w:szCs w:val="28"/>
        </w:rPr>
        <w:t>）</w:t>
      </w:r>
      <w:r>
        <w:rPr>
          <w:rFonts w:hint="eastAsia" w:ascii="宋体" w:hAnsi="宋体" w:eastAsia="宋体" w:cs="Times New Roman"/>
          <w:sz w:val="28"/>
          <w:szCs w:val="28"/>
        </w:rPr>
        <w:t>本次公益创投项目不接受联合体应标。</w:t>
      </w:r>
    </w:p>
    <w:p>
      <w:pPr>
        <w:widowControl/>
        <w:shd w:val="clear" w:color="auto" w:fill="FFFFFF"/>
        <w:spacing w:before="54" w:after="54" w:line="560" w:lineRule="exact"/>
        <w:ind w:firstLine="562" w:firstLineChars="200"/>
        <w:jc w:val="left"/>
        <w:rPr>
          <w:rFonts w:ascii="宋体" w:hAnsi="宋体" w:eastAsia="宋体" w:cs="Times New Roman"/>
          <w:b/>
          <w:sz w:val="28"/>
          <w:szCs w:val="28"/>
        </w:rPr>
      </w:pPr>
      <w:r>
        <w:rPr>
          <w:rFonts w:hint="eastAsia" w:ascii="宋体" w:hAnsi="宋体" w:eastAsia="宋体" w:cs="Times New Roman"/>
          <w:b/>
          <w:sz w:val="28"/>
          <w:szCs w:val="28"/>
        </w:rPr>
        <w:t>4、应标人投标项目分包数不超过2个，这里所称的项目分包是指本年度市级公益创投所有的项目，共计123个分包。</w:t>
      </w:r>
    </w:p>
    <w:p>
      <w:pPr>
        <w:widowControl/>
        <w:shd w:val="clear" w:color="auto" w:fill="FFFFFF"/>
        <w:spacing w:before="54" w:after="54" w:line="560" w:lineRule="exact"/>
        <w:ind w:firstLine="562" w:firstLineChars="200"/>
        <w:jc w:val="left"/>
        <w:rPr>
          <w:rFonts w:ascii="宋体" w:hAnsi="宋体" w:eastAsia="宋体" w:cs="宋体"/>
          <w:b/>
          <w:color w:val="000000"/>
          <w:kern w:val="0"/>
          <w:sz w:val="28"/>
          <w:szCs w:val="28"/>
        </w:rPr>
      </w:pPr>
      <w:r>
        <w:rPr>
          <w:rFonts w:hint="eastAsia" w:ascii="宋体" w:hAnsi="宋体" w:eastAsia="宋体" w:cs="宋体"/>
          <w:b/>
          <w:color w:val="000000"/>
          <w:kern w:val="0"/>
          <w:sz w:val="28"/>
          <w:szCs w:val="28"/>
        </w:rPr>
        <w:t>5、竞标项目简要说明：</w:t>
      </w:r>
    </w:p>
    <w:p>
      <w:pPr>
        <w:widowControl/>
        <w:shd w:val="clear" w:color="auto" w:fill="FFFFFF"/>
        <w:spacing w:before="54" w:after="54" w:line="560" w:lineRule="exact"/>
        <w:ind w:firstLine="560" w:firstLineChars="200"/>
        <w:jc w:val="left"/>
        <w:rPr>
          <w:rFonts w:ascii="宋体" w:hAnsi="宋体" w:eastAsia="宋体" w:cs="宋体"/>
          <w:b/>
          <w:color w:val="000000"/>
          <w:kern w:val="0"/>
          <w:sz w:val="28"/>
          <w:szCs w:val="28"/>
        </w:rPr>
      </w:pPr>
      <w:r>
        <w:rPr>
          <w:rFonts w:hint="eastAsia" w:ascii="宋体" w:hAnsi="宋体" w:eastAsia="宋体"/>
          <w:sz w:val="28"/>
          <w:szCs w:val="28"/>
        </w:rPr>
        <w:t>（1）本批次项目主要针对2019年度南京市市级公益创投社区融合项目第二批进行竞标。标的物为社区融合服务6个项目。应标人需按照项目需求和预期目标完成项目的方案设计、组织实施、接受评估等相关的服务承诺。</w:t>
      </w:r>
    </w:p>
    <w:p>
      <w:pPr>
        <w:widowControl/>
        <w:shd w:val="clear" w:color="auto" w:fill="FFFFFF"/>
        <w:spacing w:before="54" w:after="54" w:line="560" w:lineRule="exact"/>
        <w:ind w:firstLine="560" w:firstLineChars="200"/>
        <w:jc w:val="left"/>
        <w:rPr>
          <w:rFonts w:ascii="宋体" w:hAnsi="宋体" w:eastAsia="宋体" w:cs="宋体"/>
          <w:b/>
          <w:color w:val="000000"/>
          <w:kern w:val="0"/>
          <w:sz w:val="28"/>
          <w:szCs w:val="28"/>
        </w:rPr>
      </w:pPr>
      <w:r>
        <w:rPr>
          <w:rFonts w:hint="eastAsia" w:ascii="宋体" w:hAnsi="宋体" w:eastAsia="宋体"/>
          <w:sz w:val="28"/>
          <w:szCs w:val="28"/>
        </w:rPr>
        <w:t>（2）项目分包及资助金额见下表（具体内容见应标文件第三章项目需求）</w:t>
      </w:r>
    </w:p>
    <w:tbl>
      <w:tblPr>
        <w:tblStyle w:val="42"/>
        <w:tblW w:w="8094" w:type="dxa"/>
        <w:tblInd w:w="9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59"/>
        <w:gridCol w:w="1418"/>
        <w:gridCol w:w="3275"/>
        <w:gridCol w:w="184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59" w:type="dxa"/>
            <w:vAlign w:val="center"/>
          </w:tcPr>
          <w:p>
            <w:pPr>
              <w:spacing w:line="560" w:lineRule="exact"/>
              <w:ind w:firstLine="200"/>
              <w:jc w:val="center"/>
              <w:rPr>
                <w:rFonts w:ascii="宋体" w:hAnsi="宋体" w:eastAsia="宋体"/>
                <w:b/>
                <w:bCs/>
                <w:kern w:val="0"/>
                <w:sz w:val="24"/>
                <w:szCs w:val="24"/>
              </w:rPr>
            </w:pPr>
            <w:r>
              <w:rPr>
                <w:rFonts w:hint="eastAsia" w:ascii="宋体" w:hAnsi="宋体" w:eastAsia="宋体"/>
                <w:b/>
                <w:bCs/>
                <w:kern w:val="0"/>
                <w:sz w:val="24"/>
                <w:szCs w:val="24"/>
              </w:rPr>
              <w:t>区域</w:t>
            </w:r>
          </w:p>
        </w:tc>
        <w:tc>
          <w:tcPr>
            <w:tcW w:w="1418" w:type="dxa"/>
            <w:vAlign w:val="center"/>
          </w:tcPr>
          <w:p>
            <w:pPr>
              <w:spacing w:line="560" w:lineRule="exact"/>
              <w:ind w:firstLine="200"/>
              <w:jc w:val="center"/>
              <w:rPr>
                <w:rFonts w:ascii="宋体" w:hAnsi="宋体" w:eastAsia="宋体"/>
                <w:b/>
                <w:bCs/>
                <w:kern w:val="0"/>
                <w:sz w:val="24"/>
                <w:szCs w:val="24"/>
              </w:rPr>
            </w:pPr>
            <w:r>
              <w:rPr>
                <w:rFonts w:hint="eastAsia" w:ascii="宋体" w:hAnsi="宋体" w:eastAsia="宋体"/>
                <w:b/>
                <w:bCs/>
                <w:kern w:val="0"/>
                <w:sz w:val="24"/>
                <w:szCs w:val="24"/>
              </w:rPr>
              <w:t>分包号</w:t>
            </w:r>
          </w:p>
        </w:tc>
        <w:tc>
          <w:tcPr>
            <w:tcW w:w="3275" w:type="dxa"/>
            <w:vAlign w:val="center"/>
          </w:tcPr>
          <w:p>
            <w:pPr>
              <w:spacing w:line="560" w:lineRule="exact"/>
              <w:ind w:firstLine="200"/>
              <w:jc w:val="center"/>
              <w:rPr>
                <w:rFonts w:ascii="宋体" w:hAnsi="宋体" w:eastAsia="宋体"/>
                <w:b/>
                <w:bCs/>
                <w:kern w:val="0"/>
                <w:sz w:val="24"/>
                <w:szCs w:val="24"/>
              </w:rPr>
            </w:pPr>
            <w:r>
              <w:rPr>
                <w:rFonts w:hint="eastAsia" w:ascii="宋体" w:hAnsi="宋体" w:eastAsia="宋体"/>
                <w:b/>
                <w:bCs/>
                <w:kern w:val="0"/>
                <w:sz w:val="24"/>
                <w:szCs w:val="24"/>
              </w:rPr>
              <w:t>实施区域范围</w:t>
            </w:r>
          </w:p>
        </w:tc>
        <w:tc>
          <w:tcPr>
            <w:tcW w:w="1842" w:type="dxa"/>
            <w:vAlign w:val="center"/>
          </w:tcPr>
          <w:p>
            <w:pPr>
              <w:spacing w:line="560" w:lineRule="exact"/>
              <w:ind w:firstLine="200"/>
              <w:jc w:val="center"/>
              <w:rPr>
                <w:rFonts w:ascii="宋体" w:hAnsi="宋体" w:eastAsia="宋体"/>
                <w:sz w:val="44"/>
                <w:szCs w:val="44"/>
              </w:rPr>
            </w:pPr>
            <w:r>
              <w:rPr>
                <w:rFonts w:hint="eastAsia" w:ascii="宋体" w:hAnsi="宋体" w:eastAsia="宋体"/>
                <w:b/>
                <w:bCs/>
                <w:kern w:val="0"/>
                <w:sz w:val="24"/>
                <w:szCs w:val="24"/>
              </w:rPr>
              <w:t>资助金额</w:t>
            </w:r>
          </w:p>
          <w:p>
            <w:pPr>
              <w:spacing w:line="560" w:lineRule="exact"/>
              <w:ind w:firstLine="200"/>
              <w:jc w:val="center"/>
              <w:rPr>
                <w:rFonts w:ascii="宋体" w:hAnsi="宋体" w:eastAsia="宋体"/>
                <w:b/>
                <w:bCs/>
                <w:kern w:val="0"/>
                <w:sz w:val="24"/>
                <w:szCs w:val="24"/>
              </w:rPr>
            </w:pPr>
            <w:r>
              <w:rPr>
                <w:rFonts w:hint="eastAsia" w:ascii="宋体" w:hAnsi="宋体" w:eastAsia="宋体"/>
                <w:b/>
                <w:bCs/>
                <w:kern w:val="0"/>
                <w:sz w:val="24"/>
                <w:szCs w:val="24"/>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restart"/>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秦淮</w:t>
            </w:r>
          </w:p>
        </w:tc>
        <w:tc>
          <w:tcPr>
            <w:tcW w:w="1418"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1</w:t>
            </w:r>
          </w:p>
        </w:tc>
        <w:tc>
          <w:tcPr>
            <w:tcW w:w="3275"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大光路街道蓝旗新村社区</w:t>
            </w:r>
          </w:p>
        </w:tc>
        <w:tc>
          <w:tcPr>
            <w:tcW w:w="1842"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spacing w:line="560" w:lineRule="exact"/>
              <w:jc w:val="center"/>
              <w:rPr>
                <w:rFonts w:ascii="宋体" w:hAnsi="宋体" w:eastAsia="宋体"/>
                <w:bCs/>
                <w:kern w:val="0"/>
                <w:sz w:val="24"/>
                <w:szCs w:val="24"/>
              </w:rPr>
            </w:pPr>
          </w:p>
        </w:tc>
        <w:tc>
          <w:tcPr>
            <w:tcW w:w="1418"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2</w:t>
            </w:r>
          </w:p>
        </w:tc>
        <w:tc>
          <w:tcPr>
            <w:tcW w:w="3275"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洪武路街道龙王庙社区</w:t>
            </w:r>
          </w:p>
        </w:tc>
        <w:tc>
          <w:tcPr>
            <w:tcW w:w="1842"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spacing w:line="560" w:lineRule="exact"/>
              <w:jc w:val="center"/>
              <w:rPr>
                <w:rFonts w:ascii="宋体" w:hAnsi="宋体" w:eastAsia="宋体"/>
                <w:bCs/>
                <w:kern w:val="0"/>
                <w:sz w:val="24"/>
                <w:szCs w:val="24"/>
              </w:rPr>
            </w:pPr>
          </w:p>
        </w:tc>
        <w:tc>
          <w:tcPr>
            <w:tcW w:w="1418"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3</w:t>
            </w:r>
          </w:p>
        </w:tc>
        <w:tc>
          <w:tcPr>
            <w:tcW w:w="3275"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光华路街道银龙翠苑社区</w:t>
            </w:r>
          </w:p>
        </w:tc>
        <w:tc>
          <w:tcPr>
            <w:tcW w:w="1842"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高淳</w:t>
            </w:r>
          </w:p>
        </w:tc>
        <w:tc>
          <w:tcPr>
            <w:tcW w:w="1418"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4</w:t>
            </w:r>
          </w:p>
        </w:tc>
        <w:tc>
          <w:tcPr>
            <w:tcW w:w="3275"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淳溪街道南漪社区</w:t>
            </w:r>
          </w:p>
        </w:tc>
        <w:tc>
          <w:tcPr>
            <w:tcW w:w="1842"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restart"/>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雨花台</w:t>
            </w:r>
          </w:p>
        </w:tc>
        <w:tc>
          <w:tcPr>
            <w:tcW w:w="1418"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5</w:t>
            </w:r>
          </w:p>
        </w:tc>
        <w:tc>
          <w:tcPr>
            <w:tcW w:w="3275"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雨花街道</w:t>
            </w:r>
          </w:p>
        </w:tc>
        <w:tc>
          <w:tcPr>
            <w:tcW w:w="1842"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spacing w:line="560" w:lineRule="exact"/>
              <w:jc w:val="center"/>
              <w:rPr>
                <w:rFonts w:ascii="宋体" w:hAnsi="宋体" w:eastAsia="宋体"/>
                <w:bCs/>
                <w:kern w:val="0"/>
                <w:sz w:val="24"/>
                <w:szCs w:val="24"/>
              </w:rPr>
            </w:pPr>
          </w:p>
        </w:tc>
        <w:tc>
          <w:tcPr>
            <w:tcW w:w="1418"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6</w:t>
            </w:r>
          </w:p>
        </w:tc>
        <w:tc>
          <w:tcPr>
            <w:tcW w:w="3275"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西善桥街道</w:t>
            </w:r>
          </w:p>
        </w:tc>
        <w:tc>
          <w:tcPr>
            <w:tcW w:w="1842"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5</w:t>
            </w:r>
          </w:p>
        </w:tc>
      </w:tr>
    </w:tbl>
    <w:p>
      <w:pPr>
        <w:autoSpaceDE w:val="0"/>
        <w:autoSpaceDN w:val="0"/>
        <w:adjustRightInd w:val="0"/>
        <w:spacing w:line="560" w:lineRule="exact"/>
        <w:ind w:firstLine="425" w:firstLineChars="152"/>
        <w:rPr>
          <w:rFonts w:ascii="宋体" w:hAnsi="宋体" w:eastAsia="宋体"/>
          <w:sz w:val="28"/>
          <w:szCs w:val="28"/>
        </w:rPr>
      </w:pPr>
      <w:r>
        <w:rPr>
          <w:rFonts w:hint="eastAsia" w:ascii="宋体" w:hAnsi="宋体" w:eastAsia="宋体"/>
          <w:sz w:val="28"/>
          <w:szCs w:val="28"/>
        </w:rPr>
        <w:t>（3）项目设计须以个案服务为主，实施过程中不得有商业营销行为。</w:t>
      </w:r>
    </w:p>
    <w:p>
      <w:pPr>
        <w:spacing w:line="560" w:lineRule="exact"/>
        <w:ind w:firstLine="420" w:firstLineChars="150"/>
        <w:rPr>
          <w:rFonts w:ascii="宋体" w:hAnsi="宋体" w:eastAsia="宋体"/>
          <w:sz w:val="32"/>
          <w:szCs w:val="32"/>
        </w:rPr>
      </w:pPr>
      <w:r>
        <w:rPr>
          <w:rFonts w:hint="eastAsia" w:ascii="宋体" w:hAnsi="宋体" w:eastAsia="宋体"/>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pPr>
        <w:autoSpaceDE w:val="0"/>
        <w:autoSpaceDN w:val="0"/>
        <w:adjustRightInd w:val="0"/>
        <w:spacing w:line="560" w:lineRule="exact"/>
        <w:ind w:firstLine="425" w:firstLineChars="152"/>
        <w:rPr>
          <w:rFonts w:ascii="宋体" w:hAnsi="宋体" w:eastAsia="宋体"/>
          <w:sz w:val="28"/>
          <w:szCs w:val="28"/>
        </w:rPr>
      </w:pPr>
      <w:r>
        <w:rPr>
          <w:rFonts w:hint="eastAsia" w:ascii="宋体" w:hAnsi="宋体" w:eastAsia="宋体"/>
          <w:sz w:val="28"/>
          <w:szCs w:val="28"/>
        </w:rPr>
        <w:t>（5）项目服务满意率在85%以上，满意率测评由成交方自行组织并存档，采购方或采购方委托的第三方机构将进行抽查。</w:t>
      </w:r>
    </w:p>
    <w:p>
      <w:pPr>
        <w:autoSpaceDE w:val="0"/>
        <w:autoSpaceDN w:val="0"/>
        <w:adjustRightInd w:val="0"/>
        <w:spacing w:line="560" w:lineRule="exact"/>
        <w:ind w:firstLine="425" w:firstLineChars="152"/>
        <w:rPr>
          <w:rFonts w:ascii="宋体" w:hAnsi="宋体" w:eastAsia="宋体"/>
          <w:sz w:val="28"/>
          <w:szCs w:val="28"/>
        </w:rPr>
      </w:pPr>
      <w:r>
        <w:rPr>
          <w:rFonts w:hint="eastAsia" w:ascii="宋体" w:hAnsi="宋体" w:eastAsia="宋体"/>
          <w:sz w:val="28"/>
          <w:szCs w:val="28"/>
        </w:rPr>
        <w:t>（6）不得以相同项目重复套取财政性资金。</w:t>
      </w:r>
    </w:p>
    <w:p>
      <w:pPr>
        <w:autoSpaceDE w:val="0"/>
        <w:autoSpaceDN w:val="0"/>
        <w:adjustRightInd w:val="0"/>
        <w:spacing w:line="560" w:lineRule="exact"/>
        <w:ind w:firstLine="562" w:firstLineChars="200"/>
        <w:rPr>
          <w:rFonts w:ascii="宋体" w:hAnsi="宋体" w:eastAsia="宋体"/>
          <w:b/>
          <w:sz w:val="28"/>
          <w:szCs w:val="28"/>
        </w:rPr>
      </w:pPr>
      <w:r>
        <w:rPr>
          <w:rFonts w:hint="eastAsia" w:ascii="宋体" w:hAnsi="宋体" w:eastAsia="宋体"/>
          <w:b/>
          <w:color w:val="000000"/>
          <w:sz w:val="28"/>
          <w:szCs w:val="28"/>
          <w:lang w:val="zh-CN"/>
        </w:rPr>
        <w:t>6、</w:t>
      </w:r>
      <w:r>
        <w:rPr>
          <w:rFonts w:hint="eastAsia" w:ascii="宋体" w:hAnsi="宋体" w:eastAsia="宋体"/>
          <w:b/>
          <w:sz w:val="28"/>
          <w:szCs w:val="28"/>
        </w:rPr>
        <w:t>本次应标免交保证金。采购文件可在南京市民政局</w:t>
      </w:r>
      <w:r>
        <w:rPr>
          <w:rFonts w:hint="eastAsia" w:ascii="宋体" w:hAnsi="宋体" w:eastAsia="宋体"/>
          <w:b/>
          <w:sz w:val="28"/>
          <w:szCs w:val="28"/>
          <w:lang w:eastAsia="zh-CN"/>
        </w:rPr>
        <w:t>（http://mzj.nanjing.gov.cn/）</w:t>
      </w:r>
      <w:r>
        <w:rPr>
          <w:rFonts w:hint="eastAsia" w:ascii="宋体" w:hAnsi="宋体" w:eastAsia="宋体"/>
          <w:b/>
          <w:sz w:val="28"/>
          <w:szCs w:val="28"/>
        </w:rPr>
        <w:t>、江苏大友招标代理咨询有限公司（www.jsdayou.cn）网站自行下载。</w:t>
      </w:r>
    </w:p>
    <w:p>
      <w:pPr>
        <w:spacing w:line="560" w:lineRule="exact"/>
        <w:ind w:firstLine="562" w:firstLineChars="200"/>
        <w:rPr>
          <w:rFonts w:ascii="宋体" w:hAnsi="宋体" w:eastAsia="宋体"/>
          <w:b/>
          <w:color w:val="000000" w:themeColor="text1"/>
          <w:sz w:val="28"/>
          <w:szCs w:val="28"/>
        </w:rPr>
      </w:pPr>
      <w:r>
        <w:rPr>
          <w:rFonts w:hint="eastAsia" w:ascii="宋体" w:hAnsi="宋体" w:eastAsia="宋体" w:cs="宋体"/>
          <w:b/>
          <w:color w:val="000000"/>
          <w:kern w:val="0"/>
          <w:sz w:val="28"/>
          <w:szCs w:val="28"/>
        </w:rPr>
        <w:t>7、实施周期：</w:t>
      </w:r>
      <w:r>
        <w:rPr>
          <w:rFonts w:hint="eastAsia" w:ascii="宋体" w:hAnsi="宋体" w:eastAsia="宋体" w:cs="宋体"/>
          <w:b/>
          <w:kern w:val="0"/>
          <w:sz w:val="28"/>
          <w:szCs w:val="28"/>
        </w:rPr>
        <w:t>1年</w:t>
      </w:r>
      <w:r>
        <w:rPr>
          <w:rFonts w:hint="eastAsia" w:ascii="宋体" w:hAnsi="宋体" w:eastAsia="宋体"/>
          <w:b/>
          <w:sz w:val="28"/>
          <w:szCs w:val="28"/>
        </w:rPr>
        <w:t xml:space="preserve"> </w:t>
      </w:r>
    </w:p>
    <w:p>
      <w:pPr>
        <w:pStyle w:val="37"/>
        <w:spacing w:before="0" w:beforeAutospacing="0" w:after="0" w:afterAutospacing="0" w:line="560" w:lineRule="exact"/>
        <w:ind w:firstLine="562" w:firstLineChars="200"/>
        <w:rPr>
          <w:rFonts w:ascii="宋体" w:hAnsi="宋体" w:eastAsia="宋体"/>
          <w:color w:val="000000"/>
          <w:sz w:val="28"/>
          <w:szCs w:val="28"/>
        </w:rPr>
      </w:pPr>
      <w:r>
        <w:rPr>
          <w:rFonts w:hint="eastAsia" w:ascii="宋体" w:hAnsi="宋体" w:eastAsia="宋体"/>
          <w:b/>
          <w:color w:val="000000"/>
          <w:sz w:val="28"/>
          <w:szCs w:val="28"/>
        </w:rPr>
        <w:t>8、应标文件份数</w:t>
      </w:r>
      <w:r>
        <w:rPr>
          <w:rFonts w:hint="eastAsia" w:ascii="宋体" w:hAnsi="宋体" w:eastAsia="宋体"/>
          <w:color w:val="000000"/>
          <w:sz w:val="28"/>
          <w:szCs w:val="28"/>
        </w:rPr>
        <w:t>：一式叁份（壹份正本、贰份副本），每份应标文件须清楚标明“正本”或“副本”。</w:t>
      </w:r>
    </w:p>
    <w:p>
      <w:pPr>
        <w:pStyle w:val="37"/>
        <w:spacing w:before="0" w:beforeAutospacing="0" w:after="0" w:afterAutospacing="0" w:line="560" w:lineRule="exact"/>
        <w:ind w:firstLine="560" w:firstLineChars="200"/>
        <w:rPr>
          <w:rFonts w:ascii="宋体" w:hAnsi="宋体" w:eastAsia="宋体"/>
          <w:sz w:val="28"/>
          <w:szCs w:val="28"/>
        </w:rPr>
      </w:pPr>
      <w:r>
        <w:rPr>
          <w:rFonts w:hint="eastAsia" w:ascii="宋体" w:hAnsi="宋体" w:eastAsia="宋体"/>
          <w:sz w:val="28"/>
          <w:szCs w:val="28"/>
        </w:rPr>
        <w:t>应标一览表和实质性资格证明文件一式肆份，叁份为应标文件正副本内材料，</w:t>
      </w:r>
      <w:r>
        <w:rPr>
          <w:rFonts w:hint="eastAsia" w:ascii="宋体" w:hAnsi="宋体" w:eastAsia="宋体"/>
          <w:color w:val="000000"/>
          <w:sz w:val="28"/>
          <w:szCs w:val="28"/>
        </w:rPr>
        <w:t>壹</w:t>
      </w:r>
      <w:r>
        <w:rPr>
          <w:rFonts w:hint="eastAsia" w:ascii="宋体" w:hAnsi="宋体" w:eastAsia="宋体"/>
          <w:sz w:val="28"/>
          <w:szCs w:val="28"/>
        </w:rPr>
        <w:t>份单独装在信封中与应标文件一同递交作为采购单位评审前资质审查依据。</w:t>
      </w:r>
    </w:p>
    <w:p>
      <w:pPr>
        <w:spacing w:line="560" w:lineRule="exact"/>
        <w:ind w:firstLine="562" w:firstLineChars="200"/>
        <w:rPr>
          <w:rFonts w:ascii="宋体" w:hAnsi="宋体" w:eastAsia="宋体" w:cs="宋体"/>
          <w:b/>
          <w:kern w:val="0"/>
          <w:sz w:val="28"/>
          <w:szCs w:val="28"/>
        </w:rPr>
      </w:pPr>
      <w:r>
        <w:rPr>
          <w:rFonts w:hint="eastAsia" w:ascii="宋体" w:hAnsi="宋体" w:eastAsia="宋体"/>
          <w:b/>
          <w:kern w:val="0"/>
          <w:sz w:val="28"/>
          <w:szCs w:val="28"/>
        </w:rPr>
        <w:t>9</w:t>
      </w:r>
      <w:r>
        <w:rPr>
          <w:rFonts w:hint="eastAsia" w:ascii="宋体" w:hAnsi="宋体" w:eastAsia="宋体" w:cs="宋体"/>
          <w:b/>
          <w:kern w:val="0"/>
          <w:sz w:val="28"/>
          <w:szCs w:val="28"/>
        </w:rPr>
        <w:t xml:space="preserve">、本批次项目六个分包的应标文件接收时间、地点及评审时间、地点 </w:t>
      </w:r>
    </w:p>
    <w:p>
      <w:pPr>
        <w:spacing w:line="560" w:lineRule="exact"/>
        <w:ind w:firstLine="562" w:firstLineChars="200"/>
        <w:rPr>
          <w:rFonts w:ascii="宋体" w:hAnsi="宋体" w:eastAsia="宋体" w:cs="宋体"/>
          <w:b/>
          <w:kern w:val="0"/>
          <w:sz w:val="28"/>
          <w:szCs w:val="28"/>
        </w:rPr>
      </w:pPr>
      <w:r>
        <w:rPr>
          <w:rFonts w:hint="eastAsia" w:ascii="宋体" w:hAnsi="宋体" w:eastAsia="宋体" w:cs="宋体"/>
          <w:b/>
          <w:kern w:val="0"/>
          <w:sz w:val="28"/>
          <w:szCs w:val="28"/>
        </w:rPr>
        <w:t>分包一、分包二、分包三</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color w:val="000000" w:themeColor="text1"/>
          <w:kern w:val="0"/>
          <w:sz w:val="28"/>
          <w:szCs w:val="28"/>
        </w:rPr>
        <w:t>应标文</w:t>
      </w:r>
      <w:r>
        <w:rPr>
          <w:rFonts w:hint="eastAsia" w:ascii="宋体" w:hAnsi="宋体" w:eastAsia="宋体" w:cs="宋体"/>
          <w:kern w:val="0"/>
          <w:sz w:val="28"/>
          <w:szCs w:val="28"/>
        </w:rPr>
        <w:t>件接收时间：2019年3月13日08:30</w:t>
      </w:r>
    </w:p>
    <w:p>
      <w:pPr>
        <w:widowControl/>
        <w:spacing w:line="560" w:lineRule="exact"/>
        <w:ind w:firstLine="560" w:firstLineChars="200"/>
        <w:rPr>
          <w:rFonts w:hint="eastAsia" w:ascii="宋体" w:hAnsi="宋体" w:eastAsia="宋体" w:cs="宋体"/>
          <w:kern w:val="0"/>
          <w:sz w:val="28"/>
          <w:szCs w:val="28"/>
        </w:rPr>
      </w:pPr>
      <w:r>
        <w:rPr>
          <w:rFonts w:hint="eastAsia" w:ascii="宋体" w:hAnsi="宋体" w:eastAsia="宋体" w:cs="宋体"/>
          <w:kern w:val="0"/>
          <w:sz w:val="28"/>
          <w:szCs w:val="28"/>
        </w:rPr>
        <w:t>应标文件接收截止时间：2019年3月13日09:00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评审时间：2019年3月13日09:00</w:t>
      </w:r>
    </w:p>
    <w:p>
      <w:pPr>
        <w:widowControl/>
        <w:spacing w:line="560" w:lineRule="exact"/>
        <w:ind w:firstLine="560" w:firstLineChars="200"/>
        <w:rPr>
          <w:rFonts w:ascii="宋体" w:hAnsi="宋体" w:eastAsia="宋体"/>
          <w:b/>
          <w:color w:val="000000" w:themeColor="text1"/>
          <w:kern w:val="0"/>
          <w:sz w:val="28"/>
          <w:szCs w:val="28"/>
        </w:rPr>
      </w:pPr>
      <w:r>
        <w:rPr>
          <w:rFonts w:hint="eastAsia" w:ascii="宋体" w:hAnsi="宋体" w:eastAsia="宋体" w:cs="宋体"/>
          <w:color w:val="000000" w:themeColor="text1"/>
          <w:kern w:val="0"/>
          <w:sz w:val="28"/>
          <w:szCs w:val="28"/>
        </w:rPr>
        <w:t>评审地点：</w:t>
      </w:r>
      <w:r>
        <w:rPr>
          <w:rFonts w:hint="eastAsia" w:ascii="宋体" w:hAnsi="宋体" w:eastAsia="宋体"/>
          <w:b/>
          <w:color w:val="000000" w:themeColor="text1"/>
          <w:kern w:val="0"/>
          <w:sz w:val="28"/>
          <w:szCs w:val="28"/>
        </w:rPr>
        <w:t>南京市鼓楼区云南北路77号南泰大厦10楼会议室1</w:t>
      </w:r>
    </w:p>
    <w:p>
      <w:pPr>
        <w:widowControl/>
        <w:spacing w:line="560" w:lineRule="exact"/>
        <w:ind w:firstLine="562" w:firstLineChars="200"/>
        <w:rPr>
          <w:rFonts w:ascii="宋体" w:hAnsi="宋体" w:eastAsia="宋体"/>
          <w:b/>
          <w:color w:val="000000" w:themeColor="text1"/>
          <w:kern w:val="0"/>
          <w:sz w:val="28"/>
          <w:szCs w:val="28"/>
        </w:rPr>
      </w:pPr>
      <w:r>
        <w:rPr>
          <w:rFonts w:ascii="宋体" w:hAnsi="宋体" w:eastAsia="宋体"/>
          <w:b/>
          <w:color w:val="000000" w:themeColor="text1"/>
          <w:kern w:val="0"/>
          <w:sz w:val="28"/>
          <w:szCs w:val="28"/>
        </w:rPr>
        <w:t>分包</w:t>
      </w:r>
      <w:r>
        <w:rPr>
          <w:rFonts w:hint="eastAsia" w:ascii="宋体" w:hAnsi="宋体" w:eastAsia="宋体"/>
          <w:b/>
          <w:color w:val="000000" w:themeColor="text1"/>
          <w:kern w:val="0"/>
          <w:sz w:val="28"/>
          <w:szCs w:val="28"/>
        </w:rPr>
        <w:t>四</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color w:val="000000" w:themeColor="text1"/>
          <w:kern w:val="0"/>
          <w:sz w:val="28"/>
          <w:szCs w:val="28"/>
        </w:rPr>
        <w:t>应标文</w:t>
      </w:r>
      <w:r>
        <w:rPr>
          <w:rFonts w:hint="eastAsia" w:ascii="宋体" w:hAnsi="宋体" w:eastAsia="宋体" w:cs="宋体"/>
          <w:kern w:val="0"/>
          <w:sz w:val="28"/>
          <w:szCs w:val="28"/>
        </w:rPr>
        <w:t>件接收时间：2019年3月7日08:30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应标文件接收截止时间：2019年3月7日09:00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评审时间：2019年3月7日09:00</w:t>
      </w:r>
    </w:p>
    <w:p>
      <w:pPr>
        <w:widowControl/>
        <w:spacing w:line="560" w:lineRule="exact"/>
        <w:ind w:firstLine="560" w:firstLineChars="200"/>
        <w:rPr>
          <w:rFonts w:ascii="宋体" w:hAnsi="宋体" w:eastAsia="宋体"/>
          <w:b/>
          <w:color w:val="000000" w:themeColor="text1"/>
          <w:kern w:val="0"/>
          <w:sz w:val="28"/>
          <w:szCs w:val="28"/>
        </w:rPr>
      </w:pPr>
      <w:r>
        <w:rPr>
          <w:rFonts w:hint="eastAsia" w:ascii="宋体" w:hAnsi="宋体" w:eastAsia="宋体" w:cs="宋体"/>
          <w:color w:val="000000" w:themeColor="text1"/>
          <w:kern w:val="0"/>
          <w:sz w:val="28"/>
          <w:szCs w:val="28"/>
        </w:rPr>
        <w:t>评审地点：</w:t>
      </w:r>
      <w:r>
        <w:rPr>
          <w:rFonts w:hint="eastAsia" w:ascii="宋体" w:hAnsi="宋体" w:eastAsia="宋体"/>
          <w:b/>
          <w:color w:val="000000" w:themeColor="text1"/>
          <w:kern w:val="0"/>
          <w:sz w:val="28"/>
          <w:szCs w:val="28"/>
        </w:rPr>
        <w:t>南京市鼓楼区云南北路77号南泰大厦10楼会议室1</w:t>
      </w:r>
    </w:p>
    <w:p>
      <w:pPr>
        <w:widowControl/>
        <w:spacing w:line="560" w:lineRule="exact"/>
        <w:ind w:firstLine="562" w:firstLineChars="200"/>
        <w:rPr>
          <w:rFonts w:ascii="宋体" w:hAnsi="宋体" w:eastAsia="宋体"/>
          <w:b/>
          <w:color w:val="000000" w:themeColor="text1"/>
          <w:kern w:val="0"/>
          <w:sz w:val="28"/>
          <w:szCs w:val="28"/>
        </w:rPr>
      </w:pPr>
      <w:r>
        <w:rPr>
          <w:rFonts w:ascii="宋体" w:hAnsi="宋体" w:eastAsia="宋体"/>
          <w:b/>
          <w:color w:val="000000" w:themeColor="text1"/>
          <w:kern w:val="0"/>
          <w:sz w:val="28"/>
          <w:szCs w:val="28"/>
        </w:rPr>
        <w:t>分包</w:t>
      </w:r>
      <w:r>
        <w:rPr>
          <w:rFonts w:hint="eastAsia" w:ascii="宋体" w:hAnsi="宋体" w:eastAsia="宋体"/>
          <w:b/>
          <w:color w:val="000000" w:themeColor="text1"/>
          <w:kern w:val="0"/>
          <w:sz w:val="28"/>
          <w:szCs w:val="28"/>
        </w:rPr>
        <w:t>五、分包六</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color w:val="000000" w:themeColor="text1"/>
          <w:kern w:val="0"/>
          <w:sz w:val="28"/>
          <w:szCs w:val="28"/>
        </w:rPr>
        <w:t>应标文</w:t>
      </w:r>
      <w:r>
        <w:rPr>
          <w:rFonts w:hint="eastAsia" w:ascii="宋体" w:hAnsi="宋体" w:eastAsia="宋体" w:cs="宋体"/>
          <w:kern w:val="0"/>
          <w:sz w:val="28"/>
          <w:szCs w:val="28"/>
        </w:rPr>
        <w:t>件接收时间：2019年3月13日08:30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应标文件接收截止时间：2019年3月13日09:00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评审时间：2019年3月13日09:00</w:t>
      </w:r>
    </w:p>
    <w:p>
      <w:pPr>
        <w:widowControl/>
        <w:spacing w:line="560" w:lineRule="exact"/>
        <w:ind w:firstLine="560" w:firstLineChars="200"/>
        <w:rPr>
          <w:rFonts w:ascii="宋体" w:hAnsi="宋体" w:eastAsia="宋体"/>
          <w:b/>
          <w:color w:val="000000" w:themeColor="text1"/>
          <w:kern w:val="0"/>
          <w:sz w:val="28"/>
          <w:szCs w:val="28"/>
        </w:rPr>
      </w:pPr>
      <w:r>
        <w:rPr>
          <w:rFonts w:hint="eastAsia" w:ascii="宋体" w:hAnsi="宋体" w:eastAsia="宋体" w:cs="宋体"/>
          <w:color w:val="000000" w:themeColor="text1"/>
          <w:kern w:val="0"/>
          <w:sz w:val="28"/>
          <w:szCs w:val="28"/>
        </w:rPr>
        <w:t>评审地点：</w:t>
      </w:r>
      <w:r>
        <w:rPr>
          <w:rFonts w:hint="eastAsia" w:ascii="宋体" w:hAnsi="宋体" w:eastAsia="宋体"/>
          <w:b/>
          <w:color w:val="000000" w:themeColor="text1"/>
          <w:kern w:val="0"/>
          <w:sz w:val="28"/>
          <w:szCs w:val="28"/>
        </w:rPr>
        <w:t>南京市鼓楼区云南北路77号南泰大厦10楼会议室1</w:t>
      </w:r>
    </w:p>
    <w:p>
      <w:pPr>
        <w:widowControl/>
        <w:spacing w:line="560" w:lineRule="exact"/>
        <w:ind w:firstLine="562" w:firstLineChars="200"/>
        <w:rPr>
          <w:rFonts w:ascii="宋体" w:hAnsi="宋体" w:eastAsia="宋体"/>
          <w:b/>
          <w:color w:val="000000" w:themeColor="text1"/>
          <w:kern w:val="0"/>
          <w:sz w:val="28"/>
          <w:szCs w:val="28"/>
        </w:rPr>
      </w:pPr>
    </w:p>
    <w:p>
      <w:pPr>
        <w:widowControl/>
        <w:numPr>
          <w:ilvl w:val="0"/>
          <w:numId w:val="1"/>
        </w:numPr>
        <w:shd w:val="clear" w:color="auto" w:fill="FFFFFF"/>
        <w:spacing w:before="54" w:after="54" w:line="560" w:lineRule="exact"/>
        <w:ind w:firstLine="562" w:firstLineChars="200"/>
        <w:jc w:val="left"/>
        <w:rPr>
          <w:rFonts w:hint="eastAsia" w:ascii="宋体" w:hAnsi="宋体" w:eastAsia="宋体"/>
          <w:color w:val="000000" w:themeColor="text1"/>
          <w:kern w:val="0"/>
          <w:sz w:val="28"/>
          <w:szCs w:val="28"/>
        </w:rPr>
      </w:pPr>
      <w:r>
        <w:rPr>
          <w:rFonts w:hint="eastAsia" w:ascii="宋体" w:hAnsi="宋体" w:eastAsia="宋体"/>
          <w:b/>
          <w:color w:val="000000" w:themeColor="text1"/>
          <w:kern w:val="0"/>
          <w:sz w:val="28"/>
          <w:szCs w:val="28"/>
        </w:rPr>
        <w:t>资格预审：</w:t>
      </w:r>
      <w:r>
        <w:rPr>
          <w:rFonts w:hint="eastAsia" w:ascii="宋体" w:hAnsi="宋体" w:eastAsia="宋体"/>
          <w:color w:val="000000" w:themeColor="text1"/>
          <w:kern w:val="0"/>
          <w:sz w:val="28"/>
          <w:szCs w:val="28"/>
        </w:rPr>
        <w:t>请有意向应标人携带相关资质证明文件复印件</w:t>
      </w:r>
      <w:r>
        <w:rPr>
          <w:rFonts w:hint="eastAsia" w:ascii="宋体" w:hAnsi="宋体" w:eastAsia="宋体"/>
          <w:kern w:val="0"/>
          <w:sz w:val="28"/>
          <w:szCs w:val="28"/>
        </w:rPr>
        <w:t>（社会组织登记证书、组织机构代码证复印件、银行开户许可证复印件）</w:t>
      </w:r>
      <w:r>
        <w:rPr>
          <w:rFonts w:hint="eastAsia" w:ascii="宋体" w:hAnsi="宋体" w:eastAsia="宋体"/>
          <w:color w:val="000000" w:themeColor="text1"/>
          <w:kern w:val="0"/>
          <w:sz w:val="28"/>
          <w:szCs w:val="28"/>
        </w:rPr>
        <w:t>在2019年3月6</w:t>
      </w:r>
      <w:r>
        <w:rPr>
          <w:rFonts w:hint="eastAsia" w:ascii="宋体" w:hAnsi="宋体" w:eastAsia="宋体"/>
          <w:kern w:val="0"/>
          <w:sz w:val="28"/>
          <w:szCs w:val="28"/>
        </w:rPr>
        <w:t>日上午09:00-11:30，下午13:30-17:30时（北京时间，非工作日除外）前</w:t>
      </w:r>
      <w:r>
        <w:rPr>
          <w:rFonts w:hint="eastAsia" w:ascii="宋体" w:hAnsi="宋体" w:eastAsia="宋体"/>
          <w:color w:val="000000" w:themeColor="text1"/>
          <w:kern w:val="0"/>
          <w:sz w:val="28"/>
          <w:szCs w:val="28"/>
        </w:rPr>
        <w:t>到</w:t>
      </w:r>
      <w:r>
        <w:rPr>
          <w:rFonts w:hint="eastAsia" w:ascii="宋体" w:hAnsi="宋体" w:eastAsia="宋体"/>
          <w:color w:val="000000" w:themeColor="text1"/>
          <w:kern w:val="0"/>
          <w:sz w:val="28"/>
          <w:szCs w:val="28"/>
          <w:u w:val="single"/>
        </w:rPr>
        <w:t>南京市鼓楼区江东北路95号三楼会议室</w:t>
      </w:r>
      <w:r>
        <w:rPr>
          <w:rFonts w:hint="eastAsia" w:ascii="宋体" w:hAnsi="宋体" w:eastAsia="宋体"/>
          <w:color w:val="000000" w:themeColor="text1"/>
          <w:kern w:val="0"/>
          <w:sz w:val="28"/>
          <w:szCs w:val="28"/>
        </w:rPr>
        <w:t>进行资格预审。</w:t>
      </w:r>
    </w:p>
    <w:p>
      <w:pPr>
        <w:widowControl/>
        <w:numPr>
          <w:ilvl w:val="0"/>
          <w:numId w:val="1"/>
        </w:numPr>
        <w:shd w:val="clear" w:color="auto" w:fill="FFFFFF"/>
        <w:spacing w:before="54" w:after="54" w:line="560" w:lineRule="exact"/>
        <w:ind w:firstLine="562" w:firstLineChars="200"/>
        <w:jc w:val="left"/>
        <w:rPr>
          <w:rFonts w:hint="eastAsia" w:ascii="宋体" w:hAnsi="宋体" w:eastAsia="宋体"/>
          <w:color w:val="000000" w:themeColor="text1"/>
          <w:kern w:val="0"/>
          <w:sz w:val="28"/>
          <w:szCs w:val="28"/>
        </w:rPr>
      </w:pPr>
      <w:r>
        <w:rPr>
          <w:rFonts w:hint="eastAsia" w:ascii="宋体" w:hAnsi="宋体" w:eastAsia="宋体"/>
          <w:b/>
          <w:bCs/>
          <w:color w:val="000000" w:themeColor="text1"/>
          <w:kern w:val="0"/>
          <w:sz w:val="28"/>
          <w:szCs w:val="28"/>
        </w:rPr>
        <w:t>集中答疑：</w:t>
      </w:r>
      <w:r>
        <w:rPr>
          <w:rFonts w:hint="eastAsia" w:ascii="宋体" w:hAnsi="宋体" w:eastAsia="宋体"/>
          <w:color w:val="000000" w:themeColor="text1"/>
          <w:kern w:val="0"/>
          <w:sz w:val="28"/>
          <w:szCs w:val="28"/>
        </w:rPr>
        <w:t xml:space="preserve">签到开始时间：2019年02月28日14：00；签到截止时间：2019年02月28日14：30；地点：南京市江东中路259号新城大厦E座3楼大会议室（停车不便，建议乘坐公共交通前往，地铁2号线奥体东站下车，4号口出站）。 </w:t>
      </w:r>
    </w:p>
    <w:p>
      <w:pPr>
        <w:widowControl/>
        <w:shd w:val="clear" w:color="auto" w:fill="FFFFFF"/>
        <w:spacing w:before="54" w:after="54" w:line="560" w:lineRule="exact"/>
        <w:ind w:firstLine="548" w:firstLineChars="195"/>
        <w:jc w:val="left"/>
        <w:rPr>
          <w:rFonts w:ascii="宋体" w:hAnsi="宋体" w:eastAsia="宋体"/>
          <w:b/>
          <w:color w:val="000000" w:themeColor="text1"/>
          <w:kern w:val="0"/>
          <w:sz w:val="28"/>
          <w:szCs w:val="28"/>
        </w:rPr>
      </w:pPr>
      <w:r>
        <w:rPr>
          <w:rFonts w:hint="eastAsia" w:ascii="宋体" w:hAnsi="宋体" w:eastAsia="宋体"/>
          <w:b/>
          <w:color w:val="000000" w:themeColor="text1"/>
          <w:kern w:val="0"/>
          <w:sz w:val="28"/>
          <w:szCs w:val="28"/>
        </w:rPr>
        <w:t>1</w:t>
      </w:r>
      <w:r>
        <w:rPr>
          <w:rFonts w:hint="eastAsia" w:ascii="宋体" w:hAnsi="宋体" w:eastAsia="宋体"/>
          <w:b/>
          <w:color w:val="000000" w:themeColor="text1"/>
          <w:kern w:val="0"/>
          <w:sz w:val="28"/>
          <w:szCs w:val="28"/>
          <w:lang w:val="en-US" w:eastAsia="zh-CN"/>
        </w:rPr>
        <w:t>2</w:t>
      </w:r>
      <w:r>
        <w:rPr>
          <w:rFonts w:hint="eastAsia" w:ascii="宋体" w:hAnsi="宋体" w:eastAsia="宋体" w:cs="宋体"/>
          <w:b/>
          <w:color w:val="000000" w:themeColor="text1"/>
          <w:kern w:val="0"/>
          <w:sz w:val="28"/>
          <w:szCs w:val="28"/>
        </w:rPr>
        <w:t>、采购单位联系方式</w:t>
      </w:r>
    </w:p>
    <w:p>
      <w:pPr>
        <w:widowControl/>
        <w:shd w:val="clear" w:color="auto" w:fill="FFFFFF"/>
        <w:spacing w:before="54" w:after="54" w:line="560" w:lineRule="exact"/>
        <w:ind w:firstLine="560" w:firstLineChars="200"/>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联系人：凌海青</w:t>
      </w:r>
    </w:p>
    <w:p>
      <w:pPr>
        <w:widowControl/>
        <w:shd w:val="clear" w:color="auto" w:fill="FFFFFF"/>
        <w:spacing w:before="54" w:after="54" w:line="560" w:lineRule="exact"/>
        <w:ind w:firstLine="560" w:firstLineChars="200"/>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联系电话：025-83635683</w:t>
      </w:r>
    </w:p>
    <w:p>
      <w:pPr>
        <w:widowControl/>
        <w:shd w:val="clear" w:color="auto" w:fill="FFFFFF"/>
        <w:spacing w:before="54" w:after="54" w:line="560" w:lineRule="exact"/>
        <w:ind w:firstLine="560" w:firstLineChars="200"/>
        <w:jc w:val="left"/>
        <w:rPr>
          <w:rFonts w:ascii="宋体" w:hAnsi="宋体" w:eastAsia="宋体"/>
          <w:sz w:val="28"/>
          <w:szCs w:val="28"/>
          <w:shd w:val="pct10" w:color="auto" w:fill="FFFFFF"/>
          <w:lang w:val="zh-CN"/>
        </w:rPr>
      </w:pPr>
      <w:r>
        <w:rPr>
          <w:rFonts w:hint="eastAsia" w:ascii="宋体" w:hAnsi="宋体" w:eastAsia="宋体"/>
          <w:kern w:val="0"/>
          <w:sz w:val="28"/>
          <w:szCs w:val="28"/>
        </w:rPr>
        <w:t>地址：南京市江东中路259号新城大厦25楼</w:t>
      </w:r>
    </w:p>
    <w:p>
      <w:pPr>
        <w:widowControl/>
        <w:shd w:val="clear" w:color="auto" w:fill="FFFFFF"/>
        <w:spacing w:before="54" w:after="54" w:line="560" w:lineRule="exact"/>
        <w:ind w:firstLine="560" w:firstLineChars="200"/>
        <w:jc w:val="left"/>
        <w:rPr>
          <w:rFonts w:ascii="宋体" w:hAnsi="宋体" w:eastAsia="宋体"/>
          <w:kern w:val="0"/>
          <w:sz w:val="28"/>
          <w:szCs w:val="28"/>
        </w:rPr>
      </w:pPr>
      <w:r>
        <w:rPr>
          <w:rFonts w:hint="eastAsia" w:ascii="宋体" w:hAnsi="宋体" w:eastAsia="宋体"/>
          <w:kern w:val="0"/>
          <w:sz w:val="28"/>
          <w:szCs w:val="28"/>
        </w:rPr>
        <w:t>电子邮箱：njmzsgj@163.com</w:t>
      </w:r>
    </w:p>
    <w:p>
      <w:pPr>
        <w:widowControl/>
        <w:shd w:val="clear" w:color="auto" w:fill="FFFFFF"/>
        <w:spacing w:before="54" w:after="54" w:line="560" w:lineRule="exact"/>
        <w:ind w:firstLine="551" w:firstLineChars="196"/>
        <w:jc w:val="left"/>
        <w:rPr>
          <w:rFonts w:ascii="宋体" w:hAnsi="宋体" w:eastAsia="宋体"/>
          <w:b/>
          <w:color w:val="000000"/>
          <w:kern w:val="0"/>
          <w:sz w:val="28"/>
          <w:szCs w:val="28"/>
        </w:rPr>
      </w:pPr>
      <w:r>
        <w:rPr>
          <w:rFonts w:hint="eastAsia" w:ascii="宋体" w:hAnsi="宋体" w:eastAsia="宋体"/>
          <w:b/>
          <w:color w:val="000000"/>
          <w:kern w:val="0"/>
          <w:sz w:val="28"/>
          <w:szCs w:val="28"/>
        </w:rPr>
        <w:t>1</w:t>
      </w:r>
      <w:r>
        <w:rPr>
          <w:rFonts w:hint="eastAsia" w:ascii="宋体" w:hAnsi="宋体" w:eastAsia="宋体"/>
          <w:b/>
          <w:color w:val="000000"/>
          <w:kern w:val="0"/>
          <w:sz w:val="28"/>
          <w:szCs w:val="28"/>
          <w:lang w:val="en-US" w:eastAsia="zh-CN"/>
        </w:rPr>
        <w:t>3</w:t>
      </w:r>
      <w:r>
        <w:rPr>
          <w:rFonts w:hint="eastAsia" w:ascii="宋体" w:hAnsi="宋体" w:eastAsia="宋体" w:cs="宋体"/>
          <w:b/>
          <w:color w:val="000000"/>
          <w:kern w:val="0"/>
          <w:sz w:val="28"/>
          <w:szCs w:val="28"/>
        </w:rPr>
        <w:t>、招标代理机构联系方式</w:t>
      </w:r>
    </w:p>
    <w:p>
      <w:pPr>
        <w:widowControl/>
        <w:shd w:val="clear" w:color="auto" w:fill="FFFFFF"/>
        <w:spacing w:before="54" w:after="54" w:line="560" w:lineRule="exact"/>
        <w:ind w:firstLine="560" w:firstLineChars="200"/>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联系人：</w:t>
      </w:r>
      <w:r>
        <w:rPr>
          <w:rFonts w:ascii="宋体" w:hAnsi="宋体" w:eastAsia="宋体" w:cs="宋体"/>
          <w:color w:val="000000"/>
          <w:kern w:val="0"/>
          <w:sz w:val="28"/>
          <w:szCs w:val="28"/>
        </w:rPr>
        <w:t xml:space="preserve"> </w:t>
      </w:r>
      <w:r>
        <w:rPr>
          <w:rFonts w:hint="eastAsia" w:ascii="宋体" w:hAnsi="宋体" w:eastAsia="宋体" w:cs="宋体"/>
          <w:color w:val="000000"/>
          <w:kern w:val="0"/>
          <w:sz w:val="28"/>
          <w:szCs w:val="28"/>
        </w:rPr>
        <w:t>杨悦、聂倩</w:t>
      </w:r>
    </w:p>
    <w:p>
      <w:pPr>
        <w:widowControl/>
        <w:shd w:val="clear" w:color="auto" w:fill="FFFFFF"/>
        <w:spacing w:before="54" w:after="54" w:line="560" w:lineRule="exact"/>
        <w:ind w:firstLine="560" w:firstLineChars="200"/>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联系电话：025-69576326、025-69576329</w:t>
      </w:r>
    </w:p>
    <w:p>
      <w:pPr>
        <w:widowControl/>
        <w:shd w:val="clear" w:color="auto" w:fill="FFFFFF"/>
        <w:spacing w:before="54" w:after="54" w:line="560" w:lineRule="exact"/>
        <w:ind w:firstLine="560" w:firstLineChars="200"/>
        <w:jc w:val="left"/>
        <w:rPr>
          <w:rFonts w:hint="eastAsia" w:ascii="宋体" w:hAnsi="宋体" w:eastAsia="宋体" w:cs="宋体"/>
          <w:kern w:val="0"/>
          <w:sz w:val="28"/>
          <w:szCs w:val="28"/>
        </w:rPr>
      </w:pPr>
      <w:r>
        <w:rPr>
          <w:rFonts w:hint="eastAsia" w:ascii="宋体" w:hAnsi="宋体" w:eastAsia="宋体"/>
          <w:color w:val="000000"/>
          <w:kern w:val="0"/>
          <w:sz w:val="28"/>
          <w:szCs w:val="28"/>
        </w:rPr>
        <w:t xml:space="preserve">传    </w:t>
      </w:r>
      <w:r>
        <w:rPr>
          <w:rFonts w:hint="eastAsia" w:ascii="宋体" w:hAnsi="宋体" w:eastAsia="宋体" w:cs="宋体"/>
          <w:color w:val="000000"/>
          <w:kern w:val="0"/>
          <w:sz w:val="28"/>
          <w:szCs w:val="28"/>
        </w:rPr>
        <w:t>真：</w:t>
      </w:r>
      <w:r>
        <w:rPr>
          <w:rFonts w:hint="eastAsia" w:ascii="宋体" w:hAnsi="宋体" w:eastAsia="宋体" w:cs="宋体"/>
          <w:kern w:val="0"/>
          <w:sz w:val="28"/>
          <w:szCs w:val="28"/>
        </w:rPr>
        <w:t>025-69576334</w:t>
      </w:r>
    </w:p>
    <w:p>
      <w:pPr>
        <w:widowControl/>
        <w:shd w:val="clear" w:color="auto" w:fill="FFFFFF"/>
        <w:spacing w:before="54" w:after="54" w:line="560" w:lineRule="exact"/>
        <w:ind w:firstLine="560" w:firstLineChars="200"/>
        <w:jc w:val="left"/>
        <w:rPr>
          <w:rFonts w:ascii="宋体" w:hAnsi="宋体" w:eastAsia="宋体"/>
          <w:color w:val="000000"/>
          <w:kern w:val="0"/>
          <w:sz w:val="28"/>
          <w:szCs w:val="28"/>
        </w:rPr>
      </w:pPr>
      <w:r>
        <w:rPr>
          <w:rFonts w:hint="eastAsia" w:ascii="宋体" w:hAnsi="宋体" w:eastAsia="宋体" w:cs="宋体"/>
          <w:color w:val="000000"/>
          <w:kern w:val="0"/>
          <w:sz w:val="28"/>
          <w:szCs w:val="28"/>
        </w:rPr>
        <w:t>邮编：</w:t>
      </w:r>
      <w:r>
        <w:rPr>
          <w:rFonts w:hint="eastAsia" w:ascii="宋体" w:hAnsi="宋体" w:eastAsia="宋体"/>
          <w:color w:val="000000"/>
          <w:kern w:val="0"/>
          <w:sz w:val="28"/>
          <w:szCs w:val="28"/>
        </w:rPr>
        <w:t>210008</w:t>
      </w:r>
    </w:p>
    <w:p>
      <w:pPr>
        <w:widowControl/>
        <w:jc w:val="left"/>
        <w:rPr>
          <w:rFonts w:ascii="宋体" w:hAnsi="宋体" w:eastAsia="宋体"/>
          <w:color w:val="000000"/>
          <w:kern w:val="0"/>
          <w:sz w:val="28"/>
          <w:szCs w:val="28"/>
        </w:rPr>
      </w:pPr>
      <w:r>
        <w:rPr>
          <w:rFonts w:ascii="宋体" w:hAnsi="宋体" w:eastAsia="宋体"/>
          <w:color w:val="000000"/>
          <w:kern w:val="0"/>
          <w:sz w:val="28"/>
          <w:szCs w:val="28"/>
        </w:rPr>
        <w:br w:type="page"/>
      </w:r>
    </w:p>
    <w:p>
      <w:pPr>
        <w:pStyle w:val="3"/>
        <w:ind w:firstLine="1606" w:firstLineChars="500"/>
        <w:jc w:val="center"/>
        <w:rPr>
          <w:rFonts w:ascii="宋体" w:hAnsi="宋体" w:eastAsia="宋体"/>
          <w:lang w:val="zh-CN"/>
        </w:rPr>
      </w:pPr>
      <w:bookmarkStart w:id="1" w:name="_Toc1934651"/>
      <w:r>
        <w:rPr>
          <w:rFonts w:hint="eastAsia" w:ascii="宋体" w:hAnsi="宋体" w:eastAsia="宋体"/>
          <w:lang w:val="zh-CN"/>
        </w:rPr>
        <w:t>第二章 应 标 人 须 知</w:t>
      </w:r>
      <w:bookmarkEnd w:id="1"/>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一、总    则</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1、适用制度</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1.1 根据南京市民政局有关规定办法，遵循公平、公正、公开原则。</w:t>
      </w:r>
    </w:p>
    <w:p>
      <w:pPr>
        <w:widowControl/>
        <w:shd w:val="clear" w:color="auto" w:fill="FFFFFF"/>
        <w:tabs>
          <w:tab w:val="left" w:pos="3705"/>
        </w:tabs>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2、定义</w:t>
      </w:r>
      <w:r>
        <w:rPr>
          <w:rFonts w:hint="eastAsia" w:ascii="宋体" w:hAnsi="宋体" w:eastAsia="宋体" w:cs="宋体"/>
          <w:kern w:val="0"/>
          <w:sz w:val="28"/>
          <w:szCs w:val="28"/>
        </w:rPr>
        <w:tab/>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2.1 “应标人”是指参加南京市民政局购买服务项目应争，并符合采购文件规定资格条件的法人。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2.2 “服务”指本采购文件中所述项目及相关服务。</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2.3 “用户”是指直接使用或接受服务的单位、个人。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3、应标费用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3.1 应标人应承担所有与准备和参加应标有关的费用，无论采购结果如何，代理机构和采购人在任何情况下均无义务和责任承担这些费用;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二、响应文件编制</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1、应标人应当按照竞标文件的要求编制响应文件，并对其提交的响应文件真实性、合法性承担法律责任。</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2、响应文件的语言、计量单位、货币和编制</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2.2 应标人所使用的计量单位应为国家法定计量单位。</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2.3 应标人应用人民币报价。</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2.4 响应文件应字迹清楚、内容齐全、不得涂改。如有修改，修改处须有应标人公章或法定代表人或其授权应标代表签字。</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2.5 响应文件应按照应标文件规定的顺序，统一用A4规格幅面打印、装订成册并编制目录，由于编排混乱导致响应文件被误读或查找不到，责任由应标人承担。</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2.6 应标人应在响应文件中写清相应的项目编号、项目名称、应标人名称、地址、电话、传真等。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2.7 响应文件同时应提交文件的电子版本。</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3、响应文件的组成</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 应标申请及声明；</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 xml:space="preserve">（2）※法定代表人授权委托书及委托代理人的身份证明文件的复印件； </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（3）※第一章竞标公告中第 2项规定的资格证明文件；</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（4）应标人认为需要提供的其他资格证明文件和商务资料。</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三、应标须知</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1、在提交响应文件时间截止后，代理机构在规定的时间和地点组织评审小组进行评审。</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 评审工作由代理机构负责组织，具体评审事务由依法组建的评审小组负责。</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3、应标单位提交的应标书及相关资料，均应使用中文，计量单位应为国家法定计量单位，应用人民币报价，报价单位为“元”。</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4、应标书应字迹清楚、内容齐全、不得涂改。如有修改，修改处须有应标单位公章或应标专用章和法定代表人或其授权的应标单位代表签字。</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6、本次应标活动不收取任何费用。应标单位应承担所有与准备和参加应标有关的费用，无论采购结果如何，采购单位在任何情况下均无义务和责任承担这些费用。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8、应标单位根据项目应标书载明的采购项目实际情况，拟在成交后将成交项目的非主体、非关键性工作交由他人完成的，应当在应标书中载明。</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9、应标书的正本和副本均由应标单位法定代表人或经正式授权并对应标单位有约束力的委托代理人签字。</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10、应标单位应当将应标书密封，密封不当，做废标处理，在项目要求提交应标书的截止时间前，将密封的应标书送达应标地点。不接受电话、邮寄、传真。</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11、应标单位在应标截止时间前，可以对所递交的应标书进行补充、修改或撤回。补充、修改的内容应当按照项目应标书要求签署、盖章，并作为应标书的组成部分。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12、应标截止时间之后，应标书不得撤回，截止时间之后送达的不予受理；如果撤回的，两年内不得承接采购单位购买服务项目。</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四、应标程序</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 应标人应当按照应标文件的变动情况和评审小组的要求重新提交响应文件，并由其法定代表人或授权代表签字或者加盖公章。</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4、出现下列情形之一的响应文件按照无效处理：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（1）不具备竞标文件中规定资格条件的；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（2）未实质性响应应标文件要求的；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（3）不符合法律、法规和应标文件规定的其他实质性要求的。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5、出现下列情形之一的，竞标终止：</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（1）因情况变化，不再符合规定的竞标采购方式适用情形的；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（2）所有应标人的响应文件被评审小组认定为无效的；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（3）出现影响采购公正的违法、违规行为的；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（4）应标人的最终报价超过采购预算的；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（5）因重大变故，采购任务取消的；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（6）采购人需求发生重大变化暂时不能确定或应标人提供的服务不能满足需求等。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6、评定成交方法和标准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6.2 综合评审的主要因素是：机构资质、经费编制、实施方案、风险管理等。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6.3 评审标准详见文件第四章。</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7、确定成交应标人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7.2 成交应标人确定后，将在采购信息发布媒体上公告，成交应标人及时到代理机构领取成交通知书。</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7.3 成交通知书对采购人和成交应标人具有同等法律效力。</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7.4 成交通知书发出后，成交应标人除发生法律规定的不能预见、不能避免并不能克服的客观情况外不得放弃或拒绝签订合同的。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7.5 代理机构对未成交的应标人不作未成交原因的解释。</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7.6 所有响应文件都将作为档案保存，不论成交与否，代理机构均不退回。</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五、关于评审</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1、代理机构将组织评审工作。应标单位应派代表准时参加，须签名报到。</w:t>
      </w:r>
    </w:p>
    <w:p>
      <w:pPr>
        <w:widowControl/>
        <w:shd w:val="clear" w:color="auto" w:fill="FFFFFF"/>
        <w:spacing w:before="54" w:after="54" w:line="560" w:lineRule="exact"/>
        <w:ind w:firstLine="560" w:firstLineChars="200"/>
        <w:jc w:val="left"/>
        <w:rPr>
          <w:rFonts w:ascii="宋体" w:hAnsi="宋体" w:eastAsia="宋体" w:cs="宋体"/>
          <w:color w:val="000000" w:themeColor="text1"/>
          <w:kern w:val="0"/>
          <w:sz w:val="28"/>
          <w:szCs w:val="28"/>
        </w:rPr>
      </w:pPr>
      <w:r>
        <w:rPr>
          <w:rFonts w:hint="eastAsia" w:ascii="宋体" w:hAnsi="宋体" w:eastAsia="宋体" w:cs="宋体"/>
          <w:kern w:val="0"/>
          <w:sz w:val="28"/>
          <w:szCs w:val="28"/>
        </w:rPr>
        <w:t>2、评审时，代理机构将邀请评委检查应标书的密封情况，经确认无误后，由代</w:t>
      </w:r>
      <w:r>
        <w:rPr>
          <w:rFonts w:hint="eastAsia" w:ascii="宋体" w:hAnsi="宋体" w:eastAsia="宋体" w:cs="宋体"/>
          <w:color w:val="000000" w:themeColor="text1"/>
          <w:kern w:val="0"/>
          <w:sz w:val="28"/>
          <w:szCs w:val="28"/>
        </w:rPr>
        <w:t>理机构工作人员当众拆封。</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color w:val="000000" w:themeColor="text1"/>
          <w:kern w:val="0"/>
          <w:sz w:val="28"/>
          <w:szCs w:val="28"/>
        </w:rPr>
        <w:t>3、评标委员会将就应标书及应标单位代表陈述有关内容进行质疑，应标单位代表应如实应答</w:t>
      </w:r>
      <w:r>
        <w:rPr>
          <w:rFonts w:hint="eastAsia" w:ascii="宋体" w:hAnsi="宋体" w:eastAsia="宋体" w:cs="宋体"/>
          <w:kern w:val="0"/>
          <w:sz w:val="28"/>
          <w:szCs w:val="28"/>
        </w:rPr>
        <w:t>（时间共15分钟，陈述5分钟，超时影响分值，质疑10分钟）。</w:t>
      </w:r>
    </w:p>
    <w:p>
      <w:pPr>
        <w:widowControl/>
        <w:shd w:val="clear" w:color="auto" w:fill="FFFFFF"/>
        <w:spacing w:before="54" w:after="54" w:line="560" w:lineRule="exact"/>
        <w:ind w:firstLine="560" w:firstLineChars="200"/>
        <w:jc w:val="left"/>
        <w:rPr>
          <w:rFonts w:ascii="宋体" w:hAnsi="宋体" w:eastAsia="宋体" w:cs="宋体"/>
          <w:color w:val="000000" w:themeColor="text1"/>
          <w:kern w:val="0"/>
          <w:sz w:val="28"/>
          <w:szCs w:val="28"/>
        </w:rPr>
      </w:pPr>
      <w:r>
        <w:rPr>
          <w:rFonts w:hint="eastAsia" w:ascii="宋体" w:hAnsi="宋体" w:eastAsia="宋体" w:cs="宋体"/>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pPr>
        <w:widowControl/>
        <w:shd w:val="clear" w:color="auto" w:fill="FFFFFF"/>
        <w:spacing w:before="54" w:after="54" w:line="560" w:lineRule="exact"/>
        <w:ind w:firstLine="560" w:firstLineChars="200"/>
        <w:jc w:val="left"/>
        <w:rPr>
          <w:rFonts w:ascii="宋体" w:hAnsi="宋体" w:eastAsia="宋体" w:cs="宋体"/>
          <w:color w:val="000000" w:themeColor="text1"/>
          <w:kern w:val="0"/>
          <w:sz w:val="28"/>
          <w:szCs w:val="28"/>
        </w:rPr>
      </w:pPr>
      <w:r>
        <w:rPr>
          <w:rFonts w:hint="eastAsia" w:ascii="宋体" w:hAnsi="宋体" w:eastAsia="宋体" w:cs="宋体"/>
          <w:color w:val="000000" w:themeColor="text1"/>
          <w:kern w:val="0"/>
          <w:sz w:val="28"/>
          <w:szCs w:val="28"/>
        </w:rPr>
        <w:t>5、由代理机构负责组建评标委员会履行下列职责：</w:t>
      </w:r>
    </w:p>
    <w:p>
      <w:pPr>
        <w:widowControl/>
        <w:shd w:val="clear" w:color="auto" w:fill="FFFFFF"/>
        <w:spacing w:before="54" w:after="54" w:line="560" w:lineRule="exact"/>
        <w:ind w:firstLine="560" w:firstLineChars="200"/>
        <w:jc w:val="left"/>
        <w:rPr>
          <w:rFonts w:ascii="宋体" w:hAnsi="宋体" w:eastAsia="宋体" w:cs="宋体"/>
          <w:color w:val="000000" w:themeColor="text1"/>
          <w:kern w:val="0"/>
          <w:sz w:val="28"/>
          <w:szCs w:val="28"/>
        </w:rPr>
      </w:pPr>
      <w:r>
        <w:rPr>
          <w:rFonts w:hint="eastAsia" w:ascii="宋体" w:hAnsi="宋体" w:eastAsia="宋体" w:cs="宋体"/>
          <w:color w:val="000000" w:themeColor="text1"/>
          <w:kern w:val="0"/>
          <w:sz w:val="28"/>
          <w:szCs w:val="28"/>
        </w:rPr>
        <w:t>（1）审查应标书是否符合项目应标书要求，并做出评价；</w:t>
      </w:r>
    </w:p>
    <w:p>
      <w:pPr>
        <w:widowControl/>
        <w:shd w:val="clear" w:color="auto" w:fill="FFFFFF"/>
        <w:spacing w:before="54" w:after="54" w:line="560" w:lineRule="exact"/>
        <w:ind w:firstLine="560" w:firstLineChars="200"/>
        <w:jc w:val="left"/>
        <w:rPr>
          <w:rFonts w:ascii="宋体" w:hAnsi="宋体" w:eastAsia="宋体" w:cs="宋体"/>
          <w:color w:val="000000" w:themeColor="text1"/>
          <w:kern w:val="0"/>
          <w:sz w:val="28"/>
          <w:szCs w:val="28"/>
        </w:rPr>
      </w:pPr>
      <w:r>
        <w:rPr>
          <w:rFonts w:hint="eastAsia" w:ascii="宋体" w:hAnsi="宋体" w:eastAsia="宋体" w:cs="宋体"/>
          <w:color w:val="000000" w:themeColor="text1"/>
          <w:kern w:val="0"/>
          <w:sz w:val="28"/>
          <w:szCs w:val="28"/>
        </w:rPr>
        <w:t>（2）要求应标单位对应标书有关事项做出解释或者澄清；</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（3）推荐成交候选应标单位名单，或者按照项目自主采购文件规定直接确定成交单位；</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（4）报告非法干预评标工作的行为。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6、评审小组由采购单位代表、有关专家、业内代表等组成，独立开展评审工作。</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（1）未按照项目应标书规定要求密封、签署、盖章的；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（2）不具备项目应标书中规定资格要求的（仅审查采购单位根据采购项目的特殊要求规定的特定条件）；</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（3）应标的计划服务总指标量低过本项目规定的服务总指标（最低限量）；</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（4）只对本项目部分内容进行应标；</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（5）不同应标单位的应标书载明的项目管理成员为同一人；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（6）不同应标单位的应标书异常一致或者应标报价呈规律性差异；</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（7）不同应标单位的应标书相互混装；</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（8）服务承诺和付款条件未响应应标要求的；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（9）不符合法律、法规和项目应标书规定的其他实质性要求的。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9、有下列情形之一的予以废标，同时将废标理由通知所有应标单位：</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（1）无应标单位或应标单位的评分均低于75分；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（2）应标单位的报价均超过了采购预算；</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（3）因重大变故等不可抗力原因，采购任务取消的。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12、综合评分的主要因素由项目应标书确定。</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13、经采购单位同意，可采用其他评分方法。</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六、关于确定成交单位或成交候选单位</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2、成交通知书发出后，成交单位无正当理由不与采购单位签订合同的，将其列入不良行为记录名单，在一至三年内禁止参加南京市民政局采购活动。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3、评审小组根据全体评审成员签字的原始评审记录和评审结果编写评审报告。</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4、代理机构将采取必要措施，保证评标在严格保密的情况下进行。任何单位和个人不得干预影响评标。</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5、凡是与审查、澄清、评价和比较应标的有关资料等，均不向应标单位及与评标无关的其他人员透露。</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七、签订合同</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1、成交单位应当自成交通知书发出之日起三十日内，按照约定与采购单位签订合同。</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2、采购单位不得向成交单位提出任何不合理的要求作为签订合同的条件，不得与成交单位私下订立背离合同实质性内容的协议。</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3、成交单位因不可抗力或者自身原因不能履行合同的，采购单位可以视情与排位在成交单位之后第一位的成交候选应标单位签订合同，以此类推。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5、合同履行中，成交单位应与采购单位保持联系，及时向采购单位报告项目进展情况，接受采购单位委托的第三方机构对项目实施情况进行评估。</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八、咨询和诚信</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1、询问</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1.1 应标人对采购活动事项有疑问的，可以向代理机构提出询问，代理机构将在两个工作日内作出答复，但答复的内容不涉及商业秘密。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2、质疑</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2.1 应标人认为采购文件、采购过程和成交结果使自己的合法权益受到损害的，可以在知道或者应当知道其权益受到损害之日起七个工作日内，将质疑文件原件送达代理公司。</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2.2 质疑文件应包括以下主要内容，并按照“谁主张、谁举证”的原则，附上相关证明材料。否则，代理机构不予受理：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（1）质疑项目名称、项目编号、包号、采购公告发布时间、评审时间；</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（2）提起质疑的日期、具体的质疑事项及事实根据（具体条款）；</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（3）认为自己合法权益受到损害或可能受到损害的相关证据材料。</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（4）质疑应标人名称、地址、邮编、联系人、联系电话（包括座机、手机、传真号码等）；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（5）质疑函应当署名，质疑人为自然人的，应当由本人签字并附有效身份证明；质疑人为法人或其他组织的，应当由法定代表人签字并加盖单位公章。</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（6）应标人委托代理质疑的，应当提交授权委托书，并载明委托代理的具体权限和事项。</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3、投诉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3.1 质疑应标人对代理机构的答复不满意，或代理机构未在规定的时间内作出答复的，可以在答复期满后十五个工作日内向采购项目同级行政主管部门投诉。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4、诚实信用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4.1 应标人之间不得相互串通报价，不得妨碍其他应标人的公平应争，不得损害采购人和其他应标人的合法权益。</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4.2 应标人不得以向代理机构工作人员、评审小组成员行贿或者采取其他不正当手段谋取成交。</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4.4 应标人不得虚假承诺，否则，按照提供虚假材料谋取成交处理。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4.5 应标人应自觉遵守竞标、评审纪律，扰乱评审、评审现场秩序的，属于失信行为。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九、其他</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1、应标单位递交应标书后视同确认并接受以上内容。</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2、关于项目的未尽事宜由采购联系人负责。</w:t>
      </w:r>
    </w:p>
    <w:p>
      <w:pPr>
        <w:widowControl/>
        <w:jc w:val="left"/>
        <w:rPr>
          <w:rFonts w:ascii="宋体" w:hAnsi="宋体" w:eastAsia="宋体" w:cs="宋体"/>
          <w:kern w:val="0"/>
          <w:sz w:val="28"/>
          <w:szCs w:val="28"/>
        </w:rPr>
      </w:pPr>
      <w:r>
        <w:rPr>
          <w:rFonts w:ascii="宋体" w:hAnsi="宋体" w:eastAsia="宋体" w:cs="宋体"/>
          <w:kern w:val="0"/>
          <w:sz w:val="28"/>
          <w:szCs w:val="28"/>
        </w:rPr>
        <w:br w:type="page"/>
      </w:r>
    </w:p>
    <w:p>
      <w:pPr>
        <w:pStyle w:val="3"/>
        <w:jc w:val="center"/>
        <w:rPr>
          <w:rFonts w:ascii="宋体" w:hAnsi="宋体" w:eastAsia="宋体"/>
          <w:lang w:val="zh-CN"/>
        </w:rPr>
      </w:pPr>
      <w:bookmarkStart w:id="2" w:name="_Toc1934652"/>
      <w:r>
        <w:rPr>
          <w:rFonts w:hint="eastAsia" w:ascii="宋体" w:hAnsi="宋体" w:eastAsia="宋体"/>
          <w:lang w:val="zh-CN"/>
        </w:rPr>
        <w:t>第三章 项 目 需 求</w:t>
      </w:r>
      <w:bookmarkEnd w:id="2"/>
    </w:p>
    <w:p>
      <w:pPr>
        <w:spacing w:line="560" w:lineRule="exact"/>
        <w:ind w:firstLine="562" w:firstLineChars="200"/>
        <w:rPr>
          <w:rFonts w:ascii="宋体" w:hAnsi="宋体" w:eastAsia="宋体"/>
          <w:b/>
          <w:sz w:val="28"/>
          <w:szCs w:val="28"/>
        </w:rPr>
      </w:pPr>
      <w:r>
        <w:rPr>
          <w:rFonts w:hint="eastAsia" w:ascii="宋体" w:hAnsi="宋体" w:eastAsia="宋体"/>
          <w:b/>
          <w:sz w:val="28"/>
          <w:szCs w:val="28"/>
        </w:rPr>
        <w:t>一、项目说明：</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（一）项目简介</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本项目为2019年度南京市市级公益创投社区融合项目第二批，共计6个分包项目，扶持资金共41万元。</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（二）服务内容</w:t>
      </w:r>
    </w:p>
    <w:p>
      <w:pPr>
        <w:spacing w:line="560" w:lineRule="exact"/>
        <w:ind w:firstLine="560" w:firstLineChars="200"/>
        <w:rPr>
          <w:rFonts w:ascii="宋体" w:hAnsi="宋体" w:eastAsia="宋体"/>
          <w:bCs/>
          <w:color w:val="000000" w:themeColor="text1"/>
          <w:kern w:val="0"/>
          <w:sz w:val="28"/>
          <w:szCs w:val="28"/>
        </w:rPr>
      </w:pPr>
      <w:r>
        <w:rPr>
          <w:rFonts w:hint="eastAsia" w:ascii="宋体" w:hAnsi="宋体" w:eastAsia="宋体"/>
          <w:bCs/>
          <w:color w:val="000000" w:themeColor="text1"/>
          <w:kern w:val="0"/>
          <w:sz w:val="28"/>
          <w:szCs w:val="28"/>
        </w:rPr>
        <w:t>1、社区融合服务内容指引清单：</w:t>
      </w:r>
    </w:p>
    <w:tbl>
      <w:tblPr>
        <w:tblStyle w:val="41"/>
        <w:tblW w:w="9511"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96"/>
        <w:gridCol w:w="1125"/>
        <w:gridCol w:w="719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196" w:type="dxa"/>
            <w:vAlign w:val="center"/>
          </w:tcPr>
          <w:p>
            <w:pPr>
              <w:spacing w:line="560" w:lineRule="exact"/>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类型</w:t>
            </w:r>
          </w:p>
        </w:tc>
        <w:tc>
          <w:tcPr>
            <w:tcW w:w="1125" w:type="dxa"/>
            <w:vAlign w:val="center"/>
          </w:tcPr>
          <w:p>
            <w:pPr>
              <w:spacing w:line="560" w:lineRule="exact"/>
              <w:jc w:val="center"/>
              <w:rPr>
                <w:rFonts w:ascii="宋体" w:hAnsi="宋体" w:eastAsia="宋体"/>
                <w:bCs/>
                <w:color w:val="000000" w:themeColor="text1"/>
                <w:kern w:val="0"/>
                <w:sz w:val="24"/>
                <w:szCs w:val="24"/>
              </w:rPr>
            </w:pPr>
            <w:r>
              <w:rPr>
                <w:rFonts w:ascii="宋体" w:hAnsi="宋体" w:eastAsia="宋体"/>
                <w:bCs/>
                <w:color w:val="000000" w:themeColor="text1"/>
                <w:kern w:val="0"/>
                <w:sz w:val="24"/>
                <w:szCs w:val="24"/>
              </w:rPr>
              <w:t>序号</w:t>
            </w:r>
          </w:p>
        </w:tc>
        <w:tc>
          <w:tcPr>
            <w:tcW w:w="7190" w:type="dxa"/>
            <w:shd w:val="clear" w:color="auto" w:fill="auto"/>
            <w:vAlign w:val="center"/>
          </w:tcPr>
          <w:p>
            <w:pPr>
              <w:spacing w:line="560" w:lineRule="exact"/>
              <w:ind w:firstLine="480" w:firstLineChars="200"/>
              <w:jc w:val="center"/>
              <w:rPr>
                <w:rFonts w:ascii="宋体" w:hAnsi="宋体" w:eastAsia="宋体"/>
                <w:bCs/>
                <w:color w:val="000000" w:themeColor="text1"/>
                <w:kern w:val="0"/>
                <w:sz w:val="24"/>
                <w:szCs w:val="24"/>
              </w:rPr>
            </w:pPr>
            <w:r>
              <w:rPr>
                <w:rFonts w:ascii="宋体" w:hAnsi="宋体" w:eastAsia="宋体"/>
                <w:bCs/>
                <w:color w:val="000000" w:themeColor="text1"/>
                <w:kern w:val="0"/>
                <w:sz w:val="24"/>
                <w:szCs w:val="24"/>
              </w:rPr>
              <w:t>主要范围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196" w:type="dxa"/>
            <w:vMerge w:val="restart"/>
            <w:vAlign w:val="center"/>
          </w:tcPr>
          <w:p>
            <w:pPr>
              <w:spacing w:line="560" w:lineRule="exact"/>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社区融合</w:t>
            </w:r>
          </w:p>
        </w:tc>
        <w:tc>
          <w:tcPr>
            <w:tcW w:w="1125" w:type="dxa"/>
            <w:vAlign w:val="center"/>
          </w:tcPr>
          <w:p>
            <w:pPr>
              <w:spacing w:line="560" w:lineRule="exact"/>
              <w:jc w:val="center"/>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2</w:t>
            </w:r>
          </w:p>
        </w:tc>
        <w:tc>
          <w:tcPr>
            <w:tcW w:w="7190" w:type="dxa"/>
            <w:shd w:val="clear" w:color="auto" w:fill="auto"/>
            <w:vAlign w:val="center"/>
          </w:tcPr>
          <w:p>
            <w:pPr>
              <w:spacing w:line="560" w:lineRule="exact"/>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推进社区邻里互助融合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196" w:type="dxa"/>
            <w:vMerge w:val="continue"/>
            <w:vAlign w:val="center"/>
          </w:tcPr>
          <w:p>
            <w:pPr>
              <w:spacing w:line="560" w:lineRule="exact"/>
              <w:ind w:firstLine="480" w:firstLineChars="200"/>
              <w:rPr>
                <w:rFonts w:ascii="宋体" w:hAnsi="宋体" w:eastAsia="宋体"/>
                <w:bCs/>
                <w:color w:val="000000" w:themeColor="text1"/>
                <w:kern w:val="0"/>
                <w:sz w:val="24"/>
                <w:szCs w:val="24"/>
              </w:rPr>
            </w:pPr>
          </w:p>
        </w:tc>
        <w:tc>
          <w:tcPr>
            <w:tcW w:w="1125" w:type="dxa"/>
            <w:vAlign w:val="center"/>
          </w:tcPr>
          <w:p>
            <w:pPr>
              <w:spacing w:line="560" w:lineRule="exact"/>
              <w:jc w:val="center"/>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3</w:t>
            </w:r>
          </w:p>
        </w:tc>
        <w:tc>
          <w:tcPr>
            <w:tcW w:w="7190" w:type="dxa"/>
            <w:shd w:val="clear" w:color="auto" w:fill="auto"/>
            <w:vAlign w:val="center"/>
          </w:tcPr>
          <w:p>
            <w:pPr>
              <w:spacing w:line="560" w:lineRule="exact"/>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新市民社区融合</w:t>
            </w:r>
          </w:p>
        </w:tc>
      </w:tr>
    </w:tbl>
    <w:p>
      <w:pPr>
        <w:spacing w:line="560" w:lineRule="exact"/>
        <w:ind w:firstLine="560" w:firstLineChars="200"/>
        <w:rPr>
          <w:rFonts w:ascii="宋体" w:hAnsi="宋体" w:eastAsia="宋体"/>
          <w:bCs/>
          <w:color w:val="000000" w:themeColor="text1"/>
          <w:kern w:val="0"/>
          <w:sz w:val="28"/>
          <w:szCs w:val="28"/>
        </w:rPr>
      </w:pPr>
      <w:r>
        <w:rPr>
          <w:rFonts w:hint="eastAsia" w:ascii="宋体" w:hAnsi="宋体" w:eastAsia="宋体"/>
          <w:bCs/>
          <w:color w:val="000000" w:themeColor="text1"/>
          <w:kern w:val="0"/>
          <w:sz w:val="28"/>
          <w:szCs w:val="28"/>
        </w:rPr>
        <w:t>2.具体需求：</w:t>
      </w:r>
    </w:p>
    <w:tbl>
      <w:tblPr>
        <w:tblStyle w:val="42"/>
        <w:tblW w:w="9485" w:type="dxa"/>
        <w:jc w:val="center"/>
        <w:tblInd w:w="-105" w:type="dxa"/>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185"/>
        <w:gridCol w:w="1138"/>
        <w:gridCol w:w="2762"/>
        <w:gridCol w:w="1410"/>
        <w:gridCol w:w="1515"/>
        <w:gridCol w:w="1475"/>
      </w:tblGrid>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298" w:hRule="atLeast"/>
          <w:jc w:val="center"/>
        </w:trPr>
        <w:tc>
          <w:tcPr>
            <w:tcW w:w="1185"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区划</w:t>
            </w:r>
          </w:p>
        </w:tc>
        <w:tc>
          <w:tcPr>
            <w:tcW w:w="1138"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分包号</w:t>
            </w:r>
          </w:p>
        </w:tc>
        <w:tc>
          <w:tcPr>
            <w:tcW w:w="2762"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实施区域范围</w:t>
            </w:r>
          </w:p>
        </w:tc>
        <w:tc>
          <w:tcPr>
            <w:tcW w:w="1410"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服务主要范围</w:t>
            </w:r>
          </w:p>
        </w:tc>
        <w:tc>
          <w:tcPr>
            <w:tcW w:w="1515"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服务对象（人数）</w:t>
            </w:r>
          </w:p>
        </w:tc>
        <w:tc>
          <w:tcPr>
            <w:tcW w:w="1475"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资助金额（万元）</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936" w:hRule="atLeast"/>
          <w:jc w:val="center"/>
        </w:trPr>
        <w:tc>
          <w:tcPr>
            <w:tcW w:w="1185" w:type="dxa"/>
            <w:vMerge w:val="restart"/>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秦淮</w:t>
            </w:r>
          </w:p>
        </w:tc>
        <w:tc>
          <w:tcPr>
            <w:tcW w:w="1138" w:type="dxa"/>
            <w:vAlign w:val="center"/>
          </w:tcPr>
          <w:p>
            <w:pPr>
              <w:spacing w:line="240" w:lineRule="atLeast"/>
              <w:jc w:val="center"/>
              <w:rPr>
                <w:rFonts w:ascii="宋体" w:hAnsi="宋体" w:eastAsia="宋体"/>
                <w:color w:val="000000" w:themeColor="text1"/>
                <w:sz w:val="24"/>
                <w:szCs w:val="24"/>
              </w:rPr>
            </w:pPr>
            <w:r>
              <w:rPr>
                <w:rFonts w:ascii="宋体" w:hAnsi="宋体" w:eastAsia="宋体"/>
                <w:color w:val="000000" w:themeColor="text1"/>
                <w:sz w:val="24"/>
                <w:szCs w:val="24"/>
              </w:rPr>
              <w:t>分包</w:t>
            </w:r>
            <w:r>
              <w:rPr>
                <w:rFonts w:hint="eastAsia" w:ascii="宋体" w:hAnsi="宋体" w:eastAsia="宋体"/>
                <w:color w:val="000000" w:themeColor="text1"/>
                <w:sz w:val="24"/>
                <w:szCs w:val="24"/>
              </w:rPr>
              <w:t>1</w:t>
            </w:r>
          </w:p>
        </w:tc>
        <w:tc>
          <w:tcPr>
            <w:tcW w:w="2762"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大光路街道蓝旗新村社区</w:t>
            </w:r>
          </w:p>
        </w:tc>
        <w:tc>
          <w:tcPr>
            <w:tcW w:w="1410"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2</w:t>
            </w:r>
          </w:p>
        </w:tc>
        <w:tc>
          <w:tcPr>
            <w:tcW w:w="1515"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50人</w:t>
            </w:r>
          </w:p>
        </w:tc>
        <w:tc>
          <w:tcPr>
            <w:tcW w:w="1475"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8</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41" w:hRule="atLeast"/>
          <w:jc w:val="center"/>
        </w:trPr>
        <w:tc>
          <w:tcPr>
            <w:tcW w:w="1185" w:type="dxa"/>
            <w:vMerge w:val="continue"/>
            <w:vAlign w:val="center"/>
          </w:tcPr>
          <w:p>
            <w:pPr>
              <w:spacing w:line="240" w:lineRule="atLeast"/>
              <w:jc w:val="center"/>
              <w:rPr>
                <w:rFonts w:ascii="宋体" w:hAnsi="宋体" w:eastAsia="宋体"/>
                <w:color w:val="000000" w:themeColor="text1"/>
                <w:sz w:val="24"/>
                <w:szCs w:val="24"/>
              </w:rPr>
            </w:pPr>
          </w:p>
        </w:tc>
        <w:tc>
          <w:tcPr>
            <w:tcW w:w="1138" w:type="dxa"/>
            <w:vAlign w:val="center"/>
          </w:tcPr>
          <w:p>
            <w:pPr>
              <w:spacing w:line="240" w:lineRule="atLeast"/>
              <w:jc w:val="center"/>
              <w:rPr>
                <w:rFonts w:ascii="宋体" w:hAnsi="宋体" w:eastAsia="宋体"/>
                <w:color w:val="000000" w:themeColor="text1"/>
                <w:sz w:val="24"/>
                <w:szCs w:val="24"/>
              </w:rPr>
            </w:pPr>
            <w:r>
              <w:rPr>
                <w:rFonts w:ascii="宋体" w:hAnsi="宋体" w:eastAsia="宋体"/>
                <w:color w:val="000000" w:themeColor="text1"/>
                <w:sz w:val="24"/>
                <w:szCs w:val="24"/>
              </w:rPr>
              <w:t>分包</w:t>
            </w:r>
            <w:r>
              <w:rPr>
                <w:rFonts w:hint="eastAsia" w:ascii="宋体" w:hAnsi="宋体" w:eastAsia="宋体"/>
                <w:color w:val="000000" w:themeColor="text1"/>
                <w:sz w:val="24"/>
                <w:szCs w:val="24"/>
              </w:rPr>
              <w:t>2</w:t>
            </w:r>
          </w:p>
        </w:tc>
        <w:tc>
          <w:tcPr>
            <w:tcW w:w="2762"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洪武路街道龙王庙社区</w:t>
            </w:r>
          </w:p>
        </w:tc>
        <w:tc>
          <w:tcPr>
            <w:tcW w:w="1410"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3</w:t>
            </w:r>
          </w:p>
        </w:tc>
        <w:tc>
          <w:tcPr>
            <w:tcW w:w="1515"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80人</w:t>
            </w:r>
          </w:p>
        </w:tc>
        <w:tc>
          <w:tcPr>
            <w:tcW w:w="1475"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8</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936" w:hRule="atLeast"/>
          <w:jc w:val="center"/>
        </w:trPr>
        <w:tc>
          <w:tcPr>
            <w:tcW w:w="1185" w:type="dxa"/>
            <w:vMerge w:val="continue"/>
            <w:vAlign w:val="center"/>
          </w:tcPr>
          <w:p>
            <w:pPr>
              <w:spacing w:line="240" w:lineRule="atLeast"/>
              <w:jc w:val="center"/>
              <w:rPr>
                <w:rFonts w:ascii="宋体" w:hAnsi="宋体" w:eastAsia="宋体"/>
                <w:color w:val="000000" w:themeColor="text1"/>
                <w:sz w:val="24"/>
                <w:szCs w:val="24"/>
              </w:rPr>
            </w:pPr>
          </w:p>
        </w:tc>
        <w:tc>
          <w:tcPr>
            <w:tcW w:w="1138" w:type="dxa"/>
            <w:vAlign w:val="center"/>
          </w:tcPr>
          <w:p>
            <w:pPr>
              <w:spacing w:line="240" w:lineRule="atLeast"/>
              <w:jc w:val="center"/>
              <w:rPr>
                <w:rFonts w:ascii="宋体" w:hAnsi="宋体" w:eastAsia="宋体"/>
                <w:color w:val="000000" w:themeColor="text1"/>
                <w:sz w:val="24"/>
                <w:szCs w:val="24"/>
              </w:rPr>
            </w:pPr>
            <w:r>
              <w:rPr>
                <w:rFonts w:ascii="宋体" w:hAnsi="宋体" w:eastAsia="宋体"/>
                <w:color w:val="000000" w:themeColor="text1"/>
                <w:sz w:val="24"/>
                <w:szCs w:val="24"/>
              </w:rPr>
              <w:t>分包</w:t>
            </w:r>
            <w:r>
              <w:rPr>
                <w:rFonts w:hint="eastAsia" w:ascii="宋体" w:hAnsi="宋体" w:eastAsia="宋体"/>
                <w:color w:val="000000" w:themeColor="text1"/>
                <w:sz w:val="24"/>
                <w:szCs w:val="24"/>
              </w:rPr>
              <w:t>3</w:t>
            </w:r>
          </w:p>
        </w:tc>
        <w:tc>
          <w:tcPr>
            <w:tcW w:w="2762"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光华路街道银龙翠苑社区</w:t>
            </w:r>
          </w:p>
        </w:tc>
        <w:tc>
          <w:tcPr>
            <w:tcW w:w="1410"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2</w:t>
            </w:r>
          </w:p>
        </w:tc>
        <w:tc>
          <w:tcPr>
            <w:tcW w:w="1515"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50人</w:t>
            </w:r>
          </w:p>
        </w:tc>
        <w:tc>
          <w:tcPr>
            <w:tcW w:w="1475"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41" w:hRule="atLeast"/>
          <w:jc w:val="center"/>
        </w:trPr>
        <w:tc>
          <w:tcPr>
            <w:tcW w:w="1185"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高淳</w:t>
            </w:r>
          </w:p>
        </w:tc>
        <w:tc>
          <w:tcPr>
            <w:tcW w:w="1138"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分包4</w:t>
            </w:r>
          </w:p>
        </w:tc>
        <w:tc>
          <w:tcPr>
            <w:tcW w:w="2762"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淳溪街道南漪社区</w:t>
            </w:r>
          </w:p>
        </w:tc>
        <w:tc>
          <w:tcPr>
            <w:tcW w:w="1410"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2</w:t>
            </w:r>
          </w:p>
        </w:tc>
        <w:tc>
          <w:tcPr>
            <w:tcW w:w="1515" w:type="dxa"/>
            <w:vAlign w:val="center"/>
          </w:tcPr>
          <w:p>
            <w:pPr>
              <w:jc w:val="center"/>
              <w:rPr>
                <w:rFonts w:ascii="宋体" w:hAnsi="宋体" w:eastAsia="宋体" w:cs="宋体"/>
                <w:color w:val="000000"/>
                <w:sz w:val="24"/>
                <w:szCs w:val="24"/>
              </w:rPr>
            </w:pPr>
            <w:r>
              <w:rPr>
                <w:rFonts w:hint="eastAsia" w:ascii="宋体" w:hAnsi="宋体" w:eastAsia="宋体"/>
                <w:color w:val="000000"/>
                <w:sz w:val="24"/>
                <w:szCs w:val="24"/>
              </w:rPr>
              <w:t>100人</w:t>
            </w:r>
          </w:p>
        </w:tc>
        <w:tc>
          <w:tcPr>
            <w:tcW w:w="1475"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10</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5" w:hRule="atLeast"/>
          <w:jc w:val="center"/>
        </w:trPr>
        <w:tc>
          <w:tcPr>
            <w:tcW w:w="1185" w:type="dxa"/>
            <w:vMerge w:val="restart"/>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雨花台</w:t>
            </w:r>
          </w:p>
        </w:tc>
        <w:tc>
          <w:tcPr>
            <w:tcW w:w="1138"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分包5</w:t>
            </w:r>
          </w:p>
        </w:tc>
        <w:tc>
          <w:tcPr>
            <w:tcW w:w="2762"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雨花街道</w:t>
            </w:r>
          </w:p>
        </w:tc>
        <w:tc>
          <w:tcPr>
            <w:tcW w:w="1410"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2</w:t>
            </w:r>
          </w:p>
        </w:tc>
        <w:tc>
          <w:tcPr>
            <w:tcW w:w="1515"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50-100人</w:t>
            </w:r>
          </w:p>
        </w:tc>
        <w:tc>
          <w:tcPr>
            <w:tcW w:w="1475"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23" w:hRule="atLeast"/>
          <w:jc w:val="center"/>
        </w:trPr>
        <w:tc>
          <w:tcPr>
            <w:tcW w:w="1185" w:type="dxa"/>
            <w:vMerge w:val="continue"/>
            <w:vAlign w:val="center"/>
          </w:tcPr>
          <w:p>
            <w:pPr>
              <w:spacing w:line="240" w:lineRule="atLeast"/>
              <w:jc w:val="center"/>
              <w:rPr>
                <w:rFonts w:ascii="宋体" w:hAnsi="宋体" w:eastAsia="宋体"/>
                <w:color w:val="000000" w:themeColor="text1"/>
                <w:sz w:val="24"/>
                <w:szCs w:val="24"/>
              </w:rPr>
            </w:pPr>
          </w:p>
        </w:tc>
        <w:tc>
          <w:tcPr>
            <w:tcW w:w="1138"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分包六</w:t>
            </w:r>
          </w:p>
        </w:tc>
        <w:tc>
          <w:tcPr>
            <w:tcW w:w="2762"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西善桥街道</w:t>
            </w:r>
          </w:p>
        </w:tc>
        <w:tc>
          <w:tcPr>
            <w:tcW w:w="1410"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2</w:t>
            </w:r>
          </w:p>
        </w:tc>
        <w:tc>
          <w:tcPr>
            <w:tcW w:w="1515"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50人</w:t>
            </w:r>
          </w:p>
        </w:tc>
        <w:tc>
          <w:tcPr>
            <w:tcW w:w="1475"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5</w:t>
            </w:r>
          </w:p>
        </w:tc>
      </w:tr>
    </w:tbl>
    <w:p>
      <w:pPr>
        <w:spacing w:line="560" w:lineRule="exact"/>
        <w:ind w:firstLine="560" w:firstLineChars="200"/>
        <w:rPr>
          <w:rFonts w:ascii="宋体" w:hAnsi="宋体" w:eastAsia="宋体"/>
          <w:bCs/>
          <w:color w:val="000000" w:themeColor="text1"/>
          <w:kern w:val="0"/>
          <w:sz w:val="28"/>
          <w:szCs w:val="28"/>
        </w:rPr>
      </w:pPr>
      <w:r>
        <w:rPr>
          <w:rFonts w:hint="eastAsia" w:ascii="宋体" w:hAnsi="宋体" w:eastAsia="宋体"/>
          <w:bCs/>
          <w:color w:val="000000" w:themeColor="text1"/>
          <w:kern w:val="0"/>
          <w:sz w:val="28"/>
          <w:szCs w:val="28"/>
        </w:rPr>
        <w:t>注：（1）应标人须根据服务内容指引清单及具体需求表中所规定的实施地域、服务内容等要求设计项目实施方案。</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（2）“实施区域范围”一栏中，若为“不限定”，应标单位可根据项目预算及方案设计在该区划任意街道或社区实施服务项目。</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（3）“实施区域范围”的最小单位为社区。</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3、实施周期及服务对象：</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实施周期：1年</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服务对象：服务对象为实施区域内的社区群体，每个项目直接受益人不得少于50人，项目需求表中有特殊要求的，以需求表要求为准。</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4、项目标准：</w:t>
      </w:r>
    </w:p>
    <w:p>
      <w:pPr>
        <w:snapToGrid w:val="0"/>
        <w:spacing w:afterLines="50" w:line="560" w:lineRule="exact"/>
        <w:ind w:firstLine="560" w:firstLineChars="200"/>
        <w:rPr>
          <w:rFonts w:ascii="宋体" w:hAnsi="宋体" w:eastAsia="宋体"/>
          <w:sz w:val="28"/>
          <w:szCs w:val="28"/>
        </w:rPr>
      </w:pPr>
      <w:r>
        <w:rPr>
          <w:rFonts w:hint="eastAsia" w:ascii="宋体" w:hAnsi="宋体" w:eastAsia="宋体"/>
          <w:sz w:val="28"/>
          <w:szCs w:val="28"/>
        </w:rPr>
        <w:t>（1）广泛性：项目所回应的问题是广大城乡社区居民共同面临的，具有普遍推广的必要性。</w:t>
      </w:r>
    </w:p>
    <w:p>
      <w:pPr>
        <w:snapToGrid w:val="0"/>
        <w:spacing w:afterLines="50" w:line="560" w:lineRule="exact"/>
        <w:ind w:firstLine="560" w:firstLineChars="200"/>
        <w:rPr>
          <w:rFonts w:ascii="宋体" w:hAnsi="宋体" w:eastAsia="宋体"/>
          <w:sz w:val="28"/>
          <w:szCs w:val="28"/>
        </w:rPr>
      </w:pPr>
      <w:r>
        <w:rPr>
          <w:rFonts w:hint="eastAsia" w:ascii="宋体" w:hAnsi="宋体" w:eastAsia="宋体"/>
          <w:sz w:val="28"/>
          <w:szCs w:val="28"/>
        </w:rPr>
        <w:t>（2）针对性：设计针对明确的受益群体，有精准的定位，直接受益人数不少于50人。</w:t>
      </w:r>
    </w:p>
    <w:p>
      <w:pPr>
        <w:snapToGrid w:val="0"/>
        <w:spacing w:afterLines="50" w:line="560" w:lineRule="exact"/>
        <w:ind w:firstLine="560" w:firstLineChars="200"/>
        <w:rPr>
          <w:rFonts w:ascii="宋体" w:hAnsi="宋体" w:eastAsia="宋体"/>
          <w:sz w:val="28"/>
          <w:szCs w:val="28"/>
        </w:rPr>
      </w:pPr>
      <w:r>
        <w:rPr>
          <w:rFonts w:hint="eastAsia" w:ascii="宋体" w:hAnsi="宋体" w:eastAsia="宋体"/>
          <w:sz w:val="28"/>
          <w:szCs w:val="28"/>
        </w:rPr>
        <w:t>（3）公益性：以服务民生和追求社会效益为主要目的，符合公共利益，项目服务指向明确，公益色彩突出。</w:t>
      </w:r>
    </w:p>
    <w:p>
      <w:pPr>
        <w:snapToGrid w:val="0"/>
        <w:spacing w:afterLines="50" w:line="560" w:lineRule="exact"/>
        <w:ind w:firstLine="560" w:firstLineChars="200"/>
        <w:rPr>
          <w:rFonts w:ascii="宋体" w:hAnsi="宋体" w:eastAsia="宋体"/>
          <w:sz w:val="28"/>
          <w:szCs w:val="28"/>
        </w:rPr>
      </w:pPr>
      <w:r>
        <w:rPr>
          <w:rFonts w:hint="eastAsia" w:ascii="宋体" w:hAnsi="宋体" w:eastAsia="宋体"/>
          <w:sz w:val="28"/>
          <w:szCs w:val="28"/>
        </w:rPr>
        <w:t>（4）可操作性：项目具备良好的社区基础和群众基础，符合政府相关政策导向，资金投入可以产生预期的社会效益。</w:t>
      </w:r>
    </w:p>
    <w:p>
      <w:pPr>
        <w:snapToGrid w:val="0"/>
        <w:spacing w:afterLines="50" w:line="560" w:lineRule="exact"/>
        <w:ind w:firstLine="560" w:firstLineChars="200"/>
        <w:rPr>
          <w:rFonts w:ascii="宋体" w:hAnsi="宋体" w:eastAsia="宋体"/>
          <w:sz w:val="28"/>
          <w:szCs w:val="28"/>
        </w:rPr>
      </w:pPr>
      <w:r>
        <w:rPr>
          <w:rFonts w:hint="eastAsia" w:ascii="宋体" w:hAnsi="宋体" w:eastAsia="宋体"/>
          <w:sz w:val="28"/>
          <w:szCs w:val="28"/>
        </w:rPr>
        <w:t>（5）可持续性：项目具有清晰的发展模式，在资助期结束后有持续运作的可能，可在条件类似的地区推广、复制。</w:t>
      </w:r>
    </w:p>
    <w:p>
      <w:pPr>
        <w:spacing w:line="560" w:lineRule="exact"/>
        <w:ind w:firstLine="562" w:firstLineChars="200"/>
        <w:rPr>
          <w:rFonts w:ascii="宋体" w:hAnsi="宋体" w:eastAsia="宋体"/>
          <w:b/>
          <w:bCs/>
          <w:color w:val="000000" w:themeColor="text1"/>
          <w:kern w:val="0"/>
          <w:sz w:val="28"/>
          <w:szCs w:val="28"/>
        </w:rPr>
      </w:pPr>
      <w:r>
        <w:rPr>
          <w:rFonts w:hint="eastAsia" w:ascii="宋体" w:hAnsi="宋体" w:eastAsia="宋体"/>
          <w:b/>
          <w:bCs/>
          <w:color w:val="000000" w:themeColor="text1"/>
          <w:kern w:val="0"/>
          <w:sz w:val="28"/>
          <w:szCs w:val="28"/>
        </w:rPr>
        <w:t>二、执行要求</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（一）项目实施方案要求</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应重点围绕以下6个方面以概述的方式提供说明材料：</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1、项目的需求分析；</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2、项目目标和内容；</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3、项目进度安排；</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4、项目实施人员力量构成；</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5、项目资金的详细安排；</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6、项目实施中可能遇到的风险预测及应对方案。</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bCs/>
          <w:color w:val="000000" w:themeColor="text1"/>
          <w:kern w:val="0"/>
          <w:sz w:val="28"/>
          <w:szCs w:val="28"/>
        </w:rPr>
        <w:t>（二）</w:t>
      </w:r>
      <w:r>
        <w:rPr>
          <w:rFonts w:hint="eastAsia" w:ascii="宋体" w:hAnsi="宋体" w:eastAsia="宋体"/>
          <w:color w:val="000000" w:themeColor="text1"/>
          <w:sz w:val="28"/>
          <w:szCs w:val="28"/>
        </w:rPr>
        <w:t>项目经费使用要求</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本项目经费为固定金额扶持，应标单位须根据项目方案设计认真编制项目经费预算，主要用于：</w:t>
      </w:r>
    </w:p>
    <w:p>
      <w:pPr>
        <w:spacing w:line="56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1、为实现项目预期目标而付出的直接相关成本。</w:t>
      </w:r>
    </w:p>
    <w:p>
      <w:pPr>
        <w:spacing w:line="56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2、行政管理费用且不超过项目总金额10%。</w:t>
      </w:r>
    </w:p>
    <w:p>
      <w:pPr>
        <w:widowControl/>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3、项目资金不用于固定资产购置，不得直接向受益对象发放现金，不得发生其他捐赠、赞助支出。</w:t>
      </w:r>
    </w:p>
    <w:p>
      <w:pPr>
        <w:widowControl/>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4、其他从财政性资金使用以及市公益创投相关文件规定。</w:t>
      </w:r>
    </w:p>
    <w:p>
      <w:pPr>
        <w:spacing w:line="560" w:lineRule="exact"/>
        <w:ind w:firstLine="560" w:firstLineChars="200"/>
        <w:rPr>
          <w:rFonts w:ascii="宋体" w:hAnsi="宋体" w:eastAsia="宋体" w:cs="Times New Roman"/>
          <w:sz w:val="28"/>
          <w:szCs w:val="28"/>
          <w:lang w:val="zh-CN"/>
        </w:rPr>
      </w:pPr>
      <w:r>
        <w:rPr>
          <w:rFonts w:hint="eastAsia" w:ascii="宋体" w:hAnsi="宋体" w:eastAsia="宋体" w:cs="Times New Roman"/>
          <w:sz w:val="28"/>
          <w:szCs w:val="28"/>
          <w:lang w:val="zh-CN"/>
        </w:rPr>
        <w:t>对项目资金使用、管理中存在擅自改变专项资金用途，或者骗取、挪用专项资金等行为，按有关规定进行处理并追究有关单位及其相关人员法律责任。</w:t>
      </w:r>
    </w:p>
    <w:p>
      <w:pPr>
        <w:widowControl/>
        <w:jc w:val="left"/>
        <w:rPr>
          <w:rFonts w:ascii="宋体" w:hAnsi="宋体" w:eastAsia="宋体" w:cs="Times New Roman"/>
          <w:sz w:val="28"/>
          <w:szCs w:val="28"/>
          <w:lang w:val="zh-CN"/>
        </w:rPr>
      </w:pPr>
      <w:r>
        <w:rPr>
          <w:rFonts w:ascii="宋体" w:hAnsi="宋体" w:eastAsia="宋体" w:cs="Times New Roman"/>
          <w:sz w:val="28"/>
          <w:szCs w:val="28"/>
          <w:lang w:val="zh-CN"/>
        </w:rPr>
        <w:br w:type="page"/>
      </w:r>
    </w:p>
    <w:p>
      <w:pPr>
        <w:pStyle w:val="3"/>
        <w:jc w:val="center"/>
        <w:rPr>
          <w:rFonts w:ascii="宋体" w:hAnsi="宋体" w:eastAsia="宋体"/>
          <w:lang w:val="zh-CN"/>
        </w:rPr>
      </w:pPr>
      <w:bookmarkStart w:id="3" w:name="_Toc1934653"/>
      <w:r>
        <w:rPr>
          <w:rFonts w:hint="eastAsia" w:ascii="宋体" w:hAnsi="宋体" w:eastAsia="宋体"/>
          <w:lang w:val="zh-CN"/>
        </w:rPr>
        <w:t>第四章 项目评审标准</w:t>
      </w:r>
      <w:bookmarkEnd w:id="3"/>
    </w:p>
    <w:tbl>
      <w:tblPr>
        <w:tblStyle w:val="41"/>
        <w:tblW w:w="96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418"/>
        <w:gridCol w:w="708"/>
        <w:gridCol w:w="6028"/>
        <w:gridCol w:w="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43" w:hRule="atLeast"/>
          <w:tblHeader/>
        </w:trPr>
        <w:tc>
          <w:tcPr>
            <w:tcW w:w="817"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一级指标</w:t>
            </w:r>
          </w:p>
        </w:tc>
        <w:tc>
          <w:tcPr>
            <w:tcW w:w="1418" w:type="dxa"/>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二级指标</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编号</w:t>
            </w:r>
          </w:p>
        </w:tc>
        <w:tc>
          <w:tcPr>
            <w:tcW w:w="602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三级指标（酌情评分：取小数点后一位）</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restart"/>
            <w:vAlign w:val="center"/>
          </w:tcPr>
          <w:p>
            <w:pPr>
              <w:widowControl/>
              <w:jc w:val="center"/>
              <w:rPr>
                <w:rFonts w:ascii="宋体" w:hAnsi="宋体" w:eastAsia="宋体" w:cs="Times New Roman"/>
                <w:b/>
                <w:color w:val="000000" w:themeColor="text1"/>
                <w:kern w:val="0"/>
                <w:sz w:val="24"/>
              </w:rPr>
            </w:pPr>
            <w:r>
              <w:rPr>
                <w:rFonts w:hint="eastAsia" w:ascii="宋体" w:hAnsi="宋体" w:eastAsia="宋体" w:cs="Times New Roman"/>
                <w:b/>
                <w:color w:val="000000" w:themeColor="text1"/>
                <w:kern w:val="0"/>
                <w:sz w:val="24"/>
              </w:rPr>
              <w:t>机构资质27</w:t>
            </w:r>
          </w:p>
        </w:tc>
        <w:tc>
          <w:tcPr>
            <w:tcW w:w="1418" w:type="dxa"/>
            <w:vMerge w:val="restart"/>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组织机构（12）</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机构组织架构和管理制度健全，最优为5分，其他酌情评分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宋体" w:hAnsi="宋体" w:eastAsia="宋体" w:cs="Times New Roman"/>
                <w:b/>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2</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成立时间，2年以下2分，2-3年3分，3年以上4分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宋体" w:hAnsi="宋体" w:eastAsia="宋体" w:cs="Times New Roman"/>
                <w:b/>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3</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评估等级在4A级以上的3分，3A级2分，3A级以下1分，未参加评估的0分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trPr>
        <w:tc>
          <w:tcPr>
            <w:tcW w:w="817" w:type="dxa"/>
            <w:vMerge w:val="continue"/>
            <w:vAlign w:val="center"/>
          </w:tcPr>
          <w:p>
            <w:pPr>
              <w:widowControl/>
              <w:jc w:val="center"/>
              <w:rPr>
                <w:rFonts w:ascii="宋体" w:hAnsi="宋体" w:eastAsia="宋体" w:cs="Times New Roman"/>
                <w:color w:val="000000" w:themeColor="text1"/>
                <w:kern w:val="0"/>
                <w:sz w:val="24"/>
              </w:rPr>
            </w:pPr>
          </w:p>
        </w:tc>
        <w:tc>
          <w:tcPr>
            <w:tcW w:w="1418" w:type="dxa"/>
            <w:vMerge w:val="restart"/>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业务能力</w:t>
            </w:r>
          </w:p>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（10）</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4</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有实施中央支持项目以及省、市级公益创投项目的经验，2个以上2分，1个1分，没有的0分。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宋体" w:hAnsi="宋体" w:eastAsia="宋体" w:cs="Times New Roman"/>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市级以上行政部门表彰（提供证明材料），有则得分，没有0分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宋体" w:hAnsi="宋体" w:eastAsia="宋体" w:cs="Times New Roman"/>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6</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7" w:hRule="atLeast"/>
        </w:trPr>
        <w:tc>
          <w:tcPr>
            <w:tcW w:w="817" w:type="dxa"/>
            <w:vMerge w:val="continue"/>
            <w:vAlign w:val="center"/>
          </w:tcPr>
          <w:p>
            <w:pPr>
              <w:widowControl/>
              <w:jc w:val="center"/>
              <w:rPr>
                <w:rFonts w:ascii="宋体" w:hAnsi="宋体" w:eastAsia="宋体" w:cs="Times New Roman"/>
                <w:color w:val="000000" w:themeColor="text1"/>
                <w:kern w:val="0"/>
                <w:sz w:val="24"/>
              </w:rPr>
            </w:pPr>
          </w:p>
        </w:tc>
        <w:tc>
          <w:tcPr>
            <w:tcW w:w="1418" w:type="dxa"/>
            <w:vAlign w:val="center"/>
          </w:tcPr>
          <w:p>
            <w:pP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财务规范（5）</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7</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财务制度健全，对比最优得3分，其他酌情评分；有会计人员（提供证明材料），得2分，没有不得分。本项合计不超过5分。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trPr>
        <w:tc>
          <w:tcPr>
            <w:tcW w:w="817" w:type="dxa"/>
            <w:tcBorders>
              <w:top w:val="single" w:color="auto" w:sz="4" w:space="0"/>
            </w:tcBorders>
            <w:vAlign w:val="center"/>
          </w:tcPr>
          <w:p>
            <w:pPr>
              <w:widowControl/>
              <w:jc w:val="center"/>
              <w:rPr>
                <w:rFonts w:ascii="宋体" w:hAnsi="宋体" w:eastAsia="宋体" w:cs="Times New Roman"/>
                <w:b/>
                <w:color w:val="000000" w:themeColor="text1"/>
                <w:kern w:val="0"/>
                <w:sz w:val="24"/>
              </w:rPr>
            </w:pPr>
            <w:r>
              <w:rPr>
                <w:rFonts w:hint="eastAsia" w:ascii="宋体" w:hAnsi="宋体" w:eastAsia="宋体" w:cs="Times New Roman"/>
                <w:b/>
                <w:color w:val="000000" w:themeColor="text1"/>
                <w:kern w:val="0"/>
                <w:sz w:val="24"/>
              </w:rPr>
              <w:t>经费编制</w:t>
            </w:r>
          </w:p>
          <w:p>
            <w:pPr>
              <w:widowControl/>
              <w:jc w:val="center"/>
              <w:rPr>
                <w:rFonts w:ascii="宋体" w:hAnsi="宋体" w:eastAsia="宋体" w:cs="Times New Roman"/>
                <w:b/>
                <w:color w:val="000000" w:themeColor="text1"/>
                <w:kern w:val="0"/>
                <w:sz w:val="24"/>
              </w:rPr>
            </w:pPr>
            <w:r>
              <w:rPr>
                <w:rFonts w:hint="eastAsia" w:ascii="宋体" w:hAnsi="宋体" w:eastAsia="宋体" w:cs="Times New Roman"/>
                <w:b/>
                <w:color w:val="000000" w:themeColor="text1"/>
                <w:kern w:val="0"/>
                <w:sz w:val="24"/>
              </w:rPr>
              <w:t>10</w:t>
            </w:r>
          </w:p>
        </w:tc>
        <w:tc>
          <w:tcPr>
            <w:tcW w:w="1418" w:type="dxa"/>
            <w:tcBorders>
              <w:top w:val="single" w:color="auto" w:sz="4" w:space="0"/>
            </w:tcBorders>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经费编制（10）</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8</w:t>
            </w:r>
          </w:p>
        </w:tc>
        <w:tc>
          <w:tcPr>
            <w:tcW w:w="6028" w:type="dxa"/>
            <w:vAlign w:val="center"/>
          </w:tcPr>
          <w:p>
            <w:pPr>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91" w:hRule="exact"/>
        </w:trPr>
        <w:tc>
          <w:tcPr>
            <w:tcW w:w="817" w:type="dxa"/>
            <w:vMerge w:val="restart"/>
            <w:vAlign w:val="center"/>
          </w:tcPr>
          <w:p>
            <w:pPr>
              <w:jc w:val="center"/>
              <w:rPr>
                <w:rFonts w:ascii="宋体" w:hAnsi="宋体" w:eastAsia="宋体" w:cs="Times New Roman"/>
                <w:color w:val="000000" w:themeColor="text1"/>
                <w:kern w:val="0"/>
                <w:sz w:val="24"/>
              </w:rPr>
            </w:pPr>
          </w:p>
          <w:p>
            <w:pPr>
              <w:jc w:val="center"/>
              <w:rPr>
                <w:rFonts w:ascii="宋体" w:hAnsi="宋体" w:eastAsia="宋体" w:cs="Times New Roman"/>
                <w:b/>
                <w:color w:val="000000" w:themeColor="text1"/>
                <w:kern w:val="0"/>
                <w:sz w:val="24"/>
              </w:rPr>
            </w:pPr>
            <w:r>
              <w:rPr>
                <w:rFonts w:hint="eastAsia" w:ascii="宋体" w:hAnsi="宋体" w:eastAsia="宋体" w:cs="Times New Roman"/>
                <w:b/>
                <w:color w:val="000000" w:themeColor="text1"/>
                <w:kern w:val="0"/>
                <w:sz w:val="24"/>
              </w:rPr>
              <w:t>实施方案</w:t>
            </w:r>
          </w:p>
          <w:p>
            <w:pPr>
              <w:jc w:val="center"/>
              <w:rPr>
                <w:rFonts w:ascii="宋体" w:hAnsi="宋体" w:eastAsia="宋体" w:cs="Times New Roman"/>
                <w:color w:val="000000" w:themeColor="text1"/>
                <w:kern w:val="0"/>
                <w:sz w:val="24"/>
              </w:rPr>
            </w:pPr>
            <w:r>
              <w:rPr>
                <w:rFonts w:hint="eastAsia" w:ascii="宋体" w:hAnsi="宋体" w:eastAsia="宋体" w:cs="Times New Roman"/>
                <w:b/>
                <w:color w:val="000000" w:themeColor="text1"/>
                <w:kern w:val="0"/>
                <w:sz w:val="24"/>
              </w:rPr>
              <w:t>58</w:t>
            </w:r>
          </w:p>
        </w:tc>
        <w:tc>
          <w:tcPr>
            <w:tcW w:w="1418" w:type="dxa"/>
            <w:vMerge w:val="restart"/>
            <w:vAlign w:val="center"/>
          </w:tcPr>
          <w:p>
            <w:pPr>
              <w:jc w:val="center"/>
              <w:rPr>
                <w:rFonts w:ascii="宋体" w:hAnsi="宋体" w:eastAsia="宋体" w:cs="Times New Roman"/>
                <w:color w:val="000000" w:themeColor="text1"/>
                <w:kern w:val="0"/>
                <w:sz w:val="24"/>
              </w:rPr>
            </w:pPr>
          </w:p>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设计合理</w:t>
            </w:r>
          </w:p>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（14）</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9</w:t>
            </w:r>
          </w:p>
        </w:tc>
        <w:tc>
          <w:tcPr>
            <w:tcW w:w="6028" w:type="dxa"/>
            <w:vAlign w:val="center"/>
          </w:tcPr>
          <w:p>
            <w:pPr>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预算编制符合项目经费使用要求，支出合理，考虑全面，明细清晰，一般2分，较好4分，很好6分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2" w:hRule="exact"/>
        </w:trPr>
        <w:tc>
          <w:tcPr>
            <w:tcW w:w="817" w:type="dxa"/>
            <w:vMerge w:val="continue"/>
            <w:vAlign w:val="center"/>
          </w:tcPr>
          <w:p>
            <w:pPr>
              <w:jc w:val="center"/>
              <w:rPr>
                <w:rFonts w:ascii="宋体" w:hAnsi="宋体" w:eastAsia="宋体" w:cs="Times New Roman"/>
                <w:b/>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10</w:t>
            </w:r>
          </w:p>
        </w:tc>
        <w:tc>
          <w:tcPr>
            <w:tcW w:w="6028" w:type="dxa"/>
            <w:vAlign w:val="center"/>
          </w:tcPr>
          <w:p>
            <w:pPr>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陈述答疑共15分钟，陈述时间为5分钟，答疑时间10分钟，陈述超时不得分。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exact"/>
        </w:trPr>
        <w:tc>
          <w:tcPr>
            <w:tcW w:w="817" w:type="dxa"/>
            <w:vMerge w:val="continue"/>
            <w:vAlign w:val="center"/>
          </w:tcPr>
          <w:p>
            <w:pPr>
              <w:jc w:val="center"/>
              <w:rPr>
                <w:rFonts w:ascii="宋体" w:hAnsi="宋体" w:eastAsia="宋体" w:cs="Times New Roman"/>
                <w:b/>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11</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szCs w:val="24"/>
              </w:rPr>
              <w:t>项目实施方案对现状、需求分析准确，酌情评分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9" w:hRule="exact"/>
        </w:trPr>
        <w:tc>
          <w:tcPr>
            <w:tcW w:w="817" w:type="dxa"/>
            <w:vMerge w:val="continue"/>
            <w:vAlign w:val="center"/>
          </w:tcPr>
          <w:p>
            <w:pPr>
              <w:jc w:val="center"/>
              <w:rPr>
                <w:rFonts w:ascii="宋体" w:hAnsi="宋体" w:eastAsia="宋体" w:cs="Times New Roman"/>
                <w:color w:val="000000" w:themeColor="text1"/>
                <w:kern w:val="0"/>
                <w:sz w:val="24"/>
              </w:rPr>
            </w:pPr>
          </w:p>
        </w:tc>
        <w:tc>
          <w:tcPr>
            <w:tcW w:w="1418" w:type="dxa"/>
            <w:vMerge w:val="restart"/>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创新推广（22）</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12</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szCs w:val="24"/>
              </w:rPr>
              <w:t>项目实施方案主题突出、中期、结项项目评估验收目标设定合理，量化明确、可操作性强、能够有效响应项目需求，</w:t>
            </w:r>
            <w:r>
              <w:rPr>
                <w:rFonts w:hint="eastAsia" w:ascii="宋体" w:hAnsi="宋体" w:eastAsia="宋体" w:cs="Times New Roman"/>
                <w:color w:val="000000" w:themeColor="text1"/>
                <w:kern w:val="0"/>
                <w:sz w:val="24"/>
              </w:rPr>
              <w:t>很好为15分，较好为10分，一般为5分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8" w:hRule="exact"/>
        </w:trPr>
        <w:tc>
          <w:tcPr>
            <w:tcW w:w="817" w:type="dxa"/>
            <w:vMerge w:val="continue"/>
            <w:vAlign w:val="center"/>
          </w:tcPr>
          <w:p>
            <w:pPr>
              <w:jc w:val="center"/>
              <w:rPr>
                <w:rFonts w:ascii="宋体" w:hAnsi="宋体" w:eastAsia="宋体" w:cs="Times New Roman"/>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13</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szCs w:val="24"/>
              </w:rPr>
              <w:t>项目实施方案专业性强，紧扣社区实际，具有创新性和示范性，</w:t>
            </w:r>
            <w:r>
              <w:rPr>
                <w:rFonts w:hint="eastAsia" w:ascii="宋体" w:hAnsi="宋体" w:eastAsia="宋体" w:cs="Times New Roman"/>
                <w:color w:val="000000" w:themeColor="text1"/>
                <w:kern w:val="0"/>
                <w:sz w:val="24"/>
              </w:rPr>
              <w:t>很好为7分，较好为4分，一般为2分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0" w:hRule="atLeast"/>
        </w:trPr>
        <w:tc>
          <w:tcPr>
            <w:tcW w:w="817" w:type="dxa"/>
            <w:vMerge w:val="continue"/>
            <w:vAlign w:val="center"/>
          </w:tcPr>
          <w:p>
            <w:pPr>
              <w:jc w:val="center"/>
              <w:rPr>
                <w:rFonts w:ascii="宋体" w:hAnsi="宋体" w:eastAsia="宋体" w:cs="Times New Roman"/>
                <w:color w:val="000000" w:themeColor="text1"/>
                <w:kern w:val="0"/>
                <w:sz w:val="24"/>
              </w:rPr>
            </w:pPr>
          </w:p>
        </w:tc>
        <w:tc>
          <w:tcPr>
            <w:tcW w:w="1418" w:type="dxa"/>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信息公开（7）</w:t>
            </w:r>
          </w:p>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14</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rPr>
              <w:t>项目有面向服务对象的信息公开联系反馈机制以及服务质量标准承诺机制，</w:t>
            </w:r>
            <w:r>
              <w:rPr>
                <w:rFonts w:hint="eastAsia" w:ascii="宋体" w:hAnsi="宋体" w:eastAsia="宋体" w:cs="Times New Roman"/>
                <w:color w:val="000000" w:themeColor="text1"/>
                <w:kern w:val="0"/>
                <w:sz w:val="24"/>
                <w:szCs w:val="24"/>
              </w:rPr>
              <w:t xml:space="preserve"> 最高得7分，其他酌情给分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270" w:hRule="exact"/>
        </w:trPr>
        <w:tc>
          <w:tcPr>
            <w:tcW w:w="817" w:type="dxa"/>
            <w:vMerge w:val="continue"/>
            <w:vAlign w:val="center"/>
          </w:tcPr>
          <w:p>
            <w:pPr>
              <w:jc w:val="center"/>
              <w:rPr>
                <w:rFonts w:ascii="宋体" w:hAnsi="宋体" w:eastAsia="宋体" w:cs="Times New Roman"/>
                <w:color w:val="000000" w:themeColor="text1"/>
                <w:kern w:val="0"/>
                <w:sz w:val="24"/>
              </w:rPr>
            </w:pPr>
          </w:p>
        </w:tc>
        <w:tc>
          <w:tcPr>
            <w:tcW w:w="1418" w:type="dxa"/>
            <w:vMerge w:val="restart"/>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执行团队</w:t>
            </w:r>
          </w:p>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（15）</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15</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05" w:hRule="exact"/>
        </w:trPr>
        <w:tc>
          <w:tcPr>
            <w:tcW w:w="817" w:type="dxa"/>
            <w:vMerge w:val="continue"/>
            <w:vAlign w:val="center"/>
          </w:tcPr>
          <w:p>
            <w:pPr>
              <w:widowControl/>
              <w:jc w:val="center"/>
              <w:rPr>
                <w:rFonts w:ascii="宋体" w:hAnsi="宋体" w:eastAsia="宋体" w:cs="Times New Roman"/>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16</w:t>
            </w:r>
          </w:p>
        </w:tc>
        <w:tc>
          <w:tcPr>
            <w:tcW w:w="6028" w:type="dxa"/>
            <w:vAlign w:val="center"/>
          </w:tcPr>
          <w:p>
            <w:pPr>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szCs w:val="24"/>
              </w:rPr>
              <w:t>项目主管管理经验丰富，有较好地与政府部门沟通协商能力</w:t>
            </w:r>
            <w:r>
              <w:rPr>
                <w:rFonts w:hint="eastAsia" w:ascii="宋体" w:hAnsi="宋体" w:eastAsia="宋体" w:cs="Times New Roman"/>
                <w:color w:val="000000" w:themeColor="text1"/>
                <w:kern w:val="0"/>
                <w:sz w:val="24"/>
              </w:rPr>
              <w:t>，酌情给分。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27" w:hRule="exact"/>
        </w:trPr>
        <w:tc>
          <w:tcPr>
            <w:tcW w:w="817" w:type="dxa"/>
            <w:vAlign w:val="center"/>
          </w:tcPr>
          <w:p>
            <w:pPr>
              <w:widowControl/>
              <w:jc w:val="center"/>
              <w:rPr>
                <w:rFonts w:ascii="宋体" w:hAnsi="宋体" w:eastAsia="宋体" w:cs="Times New Roman"/>
                <w:b/>
                <w:color w:val="000000" w:themeColor="text1"/>
                <w:kern w:val="0"/>
                <w:sz w:val="24"/>
              </w:rPr>
            </w:pPr>
            <w:r>
              <w:rPr>
                <w:rFonts w:hint="eastAsia" w:ascii="宋体" w:hAnsi="宋体" w:eastAsia="宋体" w:cs="Times New Roman"/>
                <w:b/>
                <w:color w:val="000000" w:themeColor="text1"/>
                <w:kern w:val="0"/>
                <w:sz w:val="24"/>
              </w:rPr>
              <w:t>风险管理</w:t>
            </w:r>
          </w:p>
          <w:p>
            <w:pPr>
              <w:widowControl/>
              <w:jc w:val="center"/>
              <w:rPr>
                <w:rFonts w:ascii="宋体" w:hAnsi="宋体" w:eastAsia="宋体" w:cs="Times New Roman"/>
                <w:color w:val="000000" w:themeColor="text1"/>
                <w:kern w:val="0"/>
                <w:sz w:val="24"/>
              </w:rPr>
            </w:pPr>
            <w:r>
              <w:rPr>
                <w:rFonts w:hint="eastAsia" w:ascii="宋体" w:hAnsi="宋体" w:eastAsia="宋体" w:cs="Times New Roman"/>
                <w:b/>
                <w:color w:val="000000" w:themeColor="text1"/>
                <w:kern w:val="0"/>
                <w:sz w:val="24"/>
              </w:rPr>
              <w:t>5</w:t>
            </w:r>
          </w:p>
        </w:tc>
        <w:tc>
          <w:tcPr>
            <w:tcW w:w="141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风险管理</w:t>
            </w:r>
          </w:p>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17</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r>
    </w:tbl>
    <w:p>
      <w:pPr>
        <w:spacing w:line="560" w:lineRule="exact"/>
        <w:rPr>
          <w:rFonts w:ascii="宋体" w:hAnsi="宋体" w:eastAsia="宋体"/>
          <w:color w:val="000000" w:themeColor="text1"/>
          <w:kern w:val="0"/>
          <w:sz w:val="28"/>
          <w:szCs w:val="28"/>
        </w:rPr>
      </w:pPr>
      <w:r>
        <w:rPr>
          <w:rFonts w:hint="eastAsia" w:ascii="宋体" w:hAnsi="宋体" w:eastAsia="宋体"/>
          <w:b/>
          <w:color w:val="000000" w:themeColor="text1"/>
          <w:sz w:val="28"/>
          <w:szCs w:val="28"/>
        </w:rPr>
        <w:t>说明 ：</w:t>
      </w:r>
    </w:p>
    <w:p>
      <w:pPr>
        <w:spacing w:line="560" w:lineRule="exact"/>
        <w:ind w:firstLine="562" w:firstLineChars="200"/>
        <w:rPr>
          <w:rFonts w:ascii="宋体" w:hAnsi="宋体" w:eastAsia="宋体"/>
          <w:b/>
          <w:color w:val="000000"/>
          <w:sz w:val="28"/>
          <w:szCs w:val="28"/>
        </w:rPr>
      </w:pPr>
      <w:r>
        <w:rPr>
          <w:rFonts w:hint="eastAsia" w:ascii="宋体" w:hAnsi="宋体" w:eastAsia="宋体"/>
          <w:b/>
          <w:color w:val="000000" w:themeColor="text1"/>
          <w:sz w:val="28"/>
          <w:szCs w:val="28"/>
        </w:rPr>
        <w:t>1、评标分值以百分为算，评审标准内容不够可另</w:t>
      </w:r>
      <w:r>
        <w:rPr>
          <w:rFonts w:hint="eastAsia" w:ascii="宋体" w:hAnsi="宋体" w:eastAsia="宋体"/>
          <w:b/>
          <w:color w:val="000000"/>
          <w:sz w:val="28"/>
          <w:szCs w:val="28"/>
        </w:rPr>
        <w:t>附页。</w:t>
      </w:r>
    </w:p>
    <w:p>
      <w:pPr>
        <w:spacing w:line="560" w:lineRule="exact"/>
        <w:ind w:firstLine="562" w:firstLineChars="200"/>
        <w:rPr>
          <w:rFonts w:ascii="宋体" w:hAnsi="宋体" w:eastAsia="宋体"/>
          <w:b/>
          <w:color w:val="000000"/>
          <w:sz w:val="28"/>
          <w:szCs w:val="28"/>
        </w:rPr>
      </w:pPr>
      <w:r>
        <w:rPr>
          <w:rFonts w:hint="eastAsia" w:ascii="宋体" w:hAnsi="宋体" w:eastAsia="宋体"/>
          <w:b/>
          <w:color w:val="000000"/>
          <w:sz w:val="28"/>
          <w:szCs w:val="28"/>
        </w:rPr>
        <w:t>2、所有认证、证明和业绩均以有效的复印件为依据。</w:t>
      </w:r>
    </w:p>
    <w:p>
      <w:pPr>
        <w:spacing w:line="560" w:lineRule="exact"/>
        <w:ind w:firstLine="562" w:firstLineChars="200"/>
        <w:rPr>
          <w:rFonts w:ascii="宋体" w:hAnsi="宋体" w:eastAsia="宋体"/>
          <w:b/>
          <w:color w:val="000000"/>
          <w:sz w:val="28"/>
          <w:szCs w:val="28"/>
        </w:rPr>
      </w:pPr>
      <w:r>
        <w:rPr>
          <w:rFonts w:hint="eastAsia" w:ascii="宋体" w:hAnsi="宋体" w:eastAsia="宋体"/>
          <w:b/>
          <w:color w:val="000000"/>
          <w:sz w:val="28"/>
          <w:szCs w:val="28"/>
        </w:rPr>
        <w:t>3、连续三年获得市公益创投资助且评估等级3A以上可加2分。</w:t>
      </w:r>
    </w:p>
    <w:p>
      <w:pPr>
        <w:widowControl/>
        <w:spacing w:line="560" w:lineRule="exact"/>
        <w:ind w:firstLine="562" w:firstLineChars="200"/>
        <w:jc w:val="left"/>
        <w:rPr>
          <w:rFonts w:ascii="宋体" w:hAnsi="宋体" w:eastAsia="宋体"/>
          <w:b/>
          <w:color w:val="000000"/>
          <w:sz w:val="28"/>
          <w:szCs w:val="28"/>
        </w:rPr>
      </w:pPr>
      <w:r>
        <w:rPr>
          <w:rFonts w:hint="eastAsia" w:ascii="宋体" w:hAnsi="宋体" w:eastAsia="宋体"/>
          <w:b/>
          <w:color w:val="000000" w:themeColor="text1"/>
          <w:sz w:val="28"/>
          <w:szCs w:val="28"/>
        </w:rPr>
        <w:t>4、竞标组织党员获得区委、区委组织部门以上单位颁发的优秀党员、优秀党务工作者等荣誉称号的，在最终评分基础上加2分。</w:t>
      </w:r>
      <w:r>
        <w:rPr>
          <w:rFonts w:ascii="宋体" w:hAnsi="宋体" w:eastAsia="宋体"/>
          <w:b/>
          <w:color w:val="000000"/>
          <w:sz w:val="28"/>
          <w:szCs w:val="28"/>
        </w:rPr>
        <w:t xml:space="preserve"> </w:t>
      </w:r>
    </w:p>
    <w:p>
      <w:pPr>
        <w:widowControl/>
        <w:jc w:val="left"/>
        <w:rPr>
          <w:rFonts w:ascii="宋体" w:hAnsi="宋体" w:eastAsia="宋体"/>
          <w:b/>
          <w:color w:val="000000"/>
          <w:sz w:val="28"/>
          <w:szCs w:val="28"/>
        </w:rPr>
      </w:pPr>
      <w:r>
        <w:rPr>
          <w:rFonts w:ascii="宋体" w:hAnsi="宋体" w:eastAsia="宋体"/>
          <w:b/>
          <w:color w:val="000000"/>
          <w:sz w:val="28"/>
          <w:szCs w:val="28"/>
        </w:rPr>
        <w:br w:type="page"/>
      </w:r>
    </w:p>
    <w:p>
      <w:pPr>
        <w:pStyle w:val="3"/>
        <w:jc w:val="center"/>
        <w:rPr>
          <w:rFonts w:ascii="宋体" w:hAnsi="宋体" w:eastAsia="宋体"/>
          <w:lang w:val="zh-CN"/>
        </w:rPr>
      </w:pPr>
      <w:bookmarkStart w:id="4" w:name="_Toc1934654"/>
      <w:r>
        <w:rPr>
          <w:rFonts w:hint="eastAsia" w:ascii="宋体" w:hAnsi="宋体" w:eastAsia="宋体"/>
          <w:lang w:val="zh-CN"/>
        </w:rPr>
        <w:t>第五章  应 标 文 件 格 式</w:t>
      </w:r>
      <w:bookmarkEnd w:id="4"/>
    </w:p>
    <w:p>
      <w:pPr>
        <w:spacing w:line="480" w:lineRule="auto"/>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应标人全称（加盖公章）：</w:t>
      </w:r>
    </w:p>
    <w:p>
      <w:pPr>
        <w:spacing w:line="480" w:lineRule="auto"/>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应标人性质：社会组织</w:t>
      </w:r>
    </w:p>
    <w:p>
      <w:pPr>
        <w:spacing w:line="480" w:lineRule="auto"/>
        <w:ind w:firstLine="560" w:firstLineChars="200"/>
        <w:rPr>
          <w:rFonts w:ascii="宋体" w:hAnsi="宋体" w:eastAsia="宋体"/>
          <w:color w:val="FF0000"/>
          <w:sz w:val="28"/>
          <w:szCs w:val="28"/>
        </w:rPr>
      </w:pPr>
      <w:r>
        <w:rPr>
          <w:rFonts w:hint="eastAsia" w:ascii="宋体" w:hAnsi="宋体" w:eastAsia="宋体"/>
          <w:color w:val="FF0000"/>
          <w:sz w:val="28"/>
          <w:szCs w:val="28"/>
        </w:rPr>
        <w:t>应标项目： (名称自拟)</w:t>
      </w:r>
    </w:p>
    <w:p>
      <w:pPr>
        <w:spacing w:line="480" w:lineRule="auto"/>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项目名称：（应标文件名）</w:t>
      </w:r>
    </w:p>
    <w:p>
      <w:pPr>
        <w:spacing w:line="480" w:lineRule="auto"/>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分包号：</w:t>
      </w:r>
    </w:p>
    <w:p>
      <w:pPr>
        <w:pStyle w:val="211"/>
        <w:spacing w:line="480" w:lineRule="auto"/>
        <w:ind w:firstLine="560"/>
        <w:rPr>
          <w:rFonts w:ascii="宋体" w:hAnsi="宋体" w:eastAsia="宋体"/>
          <w:color w:val="000000" w:themeColor="text1"/>
          <w:sz w:val="28"/>
          <w:szCs w:val="28"/>
        </w:rPr>
      </w:pPr>
      <w:r>
        <w:rPr>
          <w:rFonts w:hint="eastAsia" w:ascii="宋体" w:hAnsi="宋体" w:eastAsia="宋体"/>
          <w:color w:val="000000" w:themeColor="text1"/>
          <w:sz w:val="28"/>
          <w:szCs w:val="28"/>
        </w:rPr>
        <w:t>项目编号：</w:t>
      </w:r>
      <w:r>
        <w:rPr>
          <w:rFonts w:ascii="宋体" w:hAnsi="宋体" w:eastAsia="宋体"/>
          <w:color w:val="000000" w:themeColor="text1"/>
          <w:sz w:val="28"/>
          <w:szCs w:val="28"/>
        </w:rPr>
        <w:t>NJMZ-201902240</w:t>
      </w:r>
      <w:r>
        <w:rPr>
          <w:rFonts w:hint="eastAsia" w:ascii="宋体" w:hAnsi="宋体" w:eastAsia="宋体"/>
          <w:color w:val="000000" w:themeColor="text1"/>
          <w:sz w:val="28"/>
          <w:szCs w:val="28"/>
        </w:rPr>
        <w:t>2</w:t>
      </w:r>
    </w:p>
    <w:p>
      <w:pPr>
        <w:pStyle w:val="211"/>
        <w:spacing w:line="480" w:lineRule="auto"/>
        <w:ind w:firstLine="560"/>
        <w:rPr>
          <w:rFonts w:ascii="宋体" w:hAnsi="宋体" w:eastAsia="宋体"/>
          <w:color w:val="000000" w:themeColor="text1"/>
          <w:kern w:val="2"/>
          <w:sz w:val="28"/>
          <w:szCs w:val="28"/>
        </w:rPr>
      </w:pPr>
      <w:r>
        <w:rPr>
          <w:rFonts w:hint="eastAsia" w:ascii="宋体" w:hAnsi="宋体" w:eastAsia="宋体"/>
          <w:color w:val="000000" w:themeColor="text1"/>
          <w:sz w:val="28"/>
          <w:szCs w:val="28"/>
        </w:rPr>
        <w:t>其他需要说明的内容：</w:t>
      </w:r>
    </w:p>
    <w:p>
      <w:pPr>
        <w:ind w:firstLine="480" w:firstLineChars="20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rPr>
          <w:rFonts w:ascii="宋体" w:hAnsi="宋体" w:eastAsia="宋体"/>
          <w:color w:val="000000" w:themeColor="text1"/>
          <w:sz w:val="24"/>
        </w:rPr>
      </w:pPr>
    </w:p>
    <w:p>
      <w:pPr>
        <w:ind w:firstLine="480"/>
        <w:rPr>
          <w:rFonts w:ascii="宋体" w:hAnsi="宋体" w:eastAsia="宋体"/>
          <w:color w:val="000000" w:themeColor="text1"/>
          <w:sz w:val="24"/>
        </w:rPr>
      </w:pPr>
    </w:p>
    <w:p>
      <w:pPr>
        <w:pStyle w:val="211"/>
        <w:spacing w:line="480" w:lineRule="auto"/>
        <w:ind w:firstLine="560"/>
        <w:rPr>
          <w:rFonts w:ascii="宋体" w:hAnsi="宋体" w:eastAsia="宋体"/>
          <w:color w:val="000000" w:themeColor="text1"/>
          <w:sz w:val="28"/>
          <w:szCs w:val="28"/>
        </w:rPr>
      </w:pPr>
      <w:r>
        <w:rPr>
          <w:rFonts w:hint="eastAsia" w:ascii="宋体" w:hAnsi="宋体" w:eastAsia="宋体"/>
          <w:color w:val="000000" w:themeColor="text1"/>
          <w:sz w:val="28"/>
          <w:szCs w:val="28"/>
        </w:rPr>
        <w:t>1、应标单位密封应标文件后须将该页内容打印黏贴在应标文件外封皮</w:t>
      </w:r>
    </w:p>
    <w:p>
      <w:pPr>
        <w:pStyle w:val="211"/>
        <w:spacing w:line="480" w:lineRule="auto"/>
        <w:ind w:firstLine="560"/>
        <w:rPr>
          <w:rFonts w:ascii="宋体" w:hAnsi="宋体" w:eastAsia="宋体"/>
          <w:color w:val="000000" w:themeColor="text1"/>
          <w:sz w:val="28"/>
          <w:szCs w:val="28"/>
        </w:rPr>
      </w:pPr>
      <w:r>
        <w:rPr>
          <w:rFonts w:hint="eastAsia" w:ascii="宋体" w:hAnsi="宋体" w:eastAsia="宋体"/>
          <w:color w:val="000000" w:themeColor="text1"/>
          <w:sz w:val="28"/>
          <w:szCs w:val="28"/>
        </w:rPr>
        <w:t>2、应标人全称一栏必须加盖应标单位公章。</w:t>
      </w:r>
    </w:p>
    <w:p>
      <w:pPr>
        <w:pStyle w:val="211"/>
        <w:spacing w:line="480" w:lineRule="auto"/>
        <w:ind w:firstLine="560"/>
        <w:rPr>
          <w:rFonts w:ascii="宋体" w:hAnsi="宋体" w:eastAsia="宋体"/>
          <w:color w:val="000000" w:themeColor="text1"/>
          <w:sz w:val="28"/>
          <w:szCs w:val="28"/>
        </w:rPr>
      </w:pPr>
      <w:r>
        <w:rPr>
          <w:rFonts w:ascii="宋体" w:hAnsi="宋体" w:eastAsia="宋体"/>
          <w:color w:val="000000" w:themeColor="text1"/>
          <w:sz w:val="28"/>
          <w:szCs w:val="28"/>
        </w:rPr>
        <w:br w:type="page"/>
      </w:r>
    </w:p>
    <w:p>
      <w:pPr>
        <w:jc w:val="center"/>
        <w:rPr>
          <w:rFonts w:ascii="宋体" w:hAnsi="宋体" w:eastAsia="宋体"/>
          <w:b/>
          <w:color w:val="000000" w:themeColor="text1"/>
          <w:sz w:val="72"/>
        </w:rPr>
      </w:pPr>
      <w:r>
        <w:rPr>
          <w:rFonts w:hint="eastAsia" w:ascii="宋体" w:hAnsi="宋体" w:eastAsia="宋体"/>
          <w:b/>
          <w:color w:val="000000" w:themeColor="text1"/>
          <w:sz w:val="72"/>
        </w:rPr>
        <w:t>应  标  文  件</w:t>
      </w:r>
    </w:p>
    <w:p>
      <w:pPr>
        <w:ind w:firstLine="1446"/>
        <w:jc w:val="center"/>
        <w:rPr>
          <w:rFonts w:ascii="宋体" w:hAnsi="宋体" w:eastAsia="宋体"/>
          <w:b/>
          <w:color w:val="000000" w:themeColor="text1"/>
          <w:sz w:val="72"/>
        </w:rPr>
      </w:pPr>
    </w:p>
    <w:p>
      <w:pPr>
        <w:ind w:firstLine="723"/>
        <w:jc w:val="center"/>
        <w:rPr>
          <w:rFonts w:ascii="宋体" w:hAnsi="宋体" w:eastAsia="宋体"/>
          <w:b/>
          <w:color w:val="000000" w:themeColor="text1"/>
          <w:sz w:val="36"/>
        </w:rPr>
      </w:pPr>
    </w:p>
    <w:p>
      <w:pPr>
        <w:ind w:firstLine="723"/>
        <w:jc w:val="center"/>
        <w:rPr>
          <w:rFonts w:ascii="宋体" w:hAnsi="宋体" w:eastAsia="宋体"/>
          <w:b/>
          <w:color w:val="000000" w:themeColor="text1"/>
          <w:sz w:val="36"/>
        </w:rPr>
      </w:pPr>
    </w:p>
    <w:p>
      <w:pPr>
        <w:pStyle w:val="211"/>
        <w:ind w:firstLine="2406" w:firstLineChars="749"/>
        <w:rPr>
          <w:rFonts w:ascii="宋体" w:hAnsi="宋体" w:eastAsia="宋体"/>
          <w:b/>
          <w:color w:val="000000" w:themeColor="text1"/>
          <w:sz w:val="32"/>
          <w:szCs w:val="32"/>
        </w:rPr>
      </w:pPr>
      <w:r>
        <w:rPr>
          <w:rFonts w:hint="eastAsia" w:ascii="宋体" w:hAnsi="宋体" w:eastAsia="宋体"/>
          <w:b/>
          <w:color w:val="000000" w:themeColor="text1"/>
          <w:sz w:val="32"/>
          <w:szCs w:val="32"/>
        </w:rPr>
        <w:t>项目名称：</w:t>
      </w:r>
      <w:r>
        <w:rPr>
          <w:rFonts w:ascii="宋体" w:hAnsi="宋体" w:eastAsia="宋体"/>
          <w:b/>
          <w:color w:val="000000" w:themeColor="text1"/>
          <w:sz w:val="32"/>
          <w:szCs w:val="32"/>
        </w:rPr>
        <w:t xml:space="preserve"> </w:t>
      </w:r>
    </w:p>
    <w:p>
      <w:pPr>
        <w:pStyle w:val="211"/>
        <w:ind w:firstLine="2406" w:firstLineChars="749"/>
        <w:rPr>
          <w:rFonts w:ascii="宋体" w:hAnsi="宋体" w:eastAsia="宋体"/>
          <w:b/>
          <w:color w:val="000000" w:themeColor="text1"/>
          <w:sz w:val="32"/>
          <w:szCs w:val="32"/>
        </w:rPr>
      </w:pPr>
      <w:r>
        <w:rPr>
          <w:rFonts w:hint="eastAsia" w:ascii="宋体" w:hAnsi="宋体" w:eastAsia="宋体"/>
          <w:b/>
          <w:color w:val="000000" w:themeColor="text1"/>
          <w:sz w:val="32"/>
          <w:szCs w:val="32"/>
        </w:rPr>
        <w:t>项目分包：</w:t>
      </w:r>
    </w:p>
    <w:p>
      <w:pPr>
        <w:pStyle w:val="211"/>
        <w:ind w:firstLine="2406" w:firstLineChars="749"/>
        <w:rPr>
          <w:rFonts w:ascii="宋体" w:hAnsi="宋体" w:eastAsia="宋体"/>
          <w:b/>
          <w:color w:val="000000" w:themeColor="text1"/>
          <w:sz w:val="32"/>
          <w:szCs w:val="32"/>
        </w:rPr>
      </w:pPr>
      <w:r>
        <w:rPr>
          <w:rFonts w:hint="eastAsia" w:ascii="宋体" w:hAnsi="宋体" w:eastAsia="宋体"/>
          <w:b/>
          <w:color w:val="000000" w:themeColor="text1"/>
          <w:sz w:val="32"/>
          <w:szCs w:val="32"/>
        </w:rPr>
        <w:t>项目编号：</w:t>
      </w:r>
    </w:p>
    <w:p>
      <w:pPr>
        <w:pStyle w:val="211"/>
        <w:ind w:firstLine="2406" w:firstLineChars="749"/>
        <w:rPr>
          <w:rFonts w:ascii="宋体" w:hAnsi="宋体" w:eastAsia="宋体"/>
          <w:b/>
          <w:bCs/>
          <w:color w:val="FF0000"/>
          <w:sz w:val="84"/>
          <w:u w:val="single"/>
        </w:rPr>
      </w:pPr>
      <w:r>
        <w:rPr>
          <w:rFonts w:hint="eastAsia" w:ascii="宋体" w:hAnsi="宋体" w:eastAsia="宋体"/>
          <w:b/>
          <w:color w:val="FF0000"/>
          <w:sz w:val="32"/>
          <w:szCs w:val="32"/>
        </w:rPr>
        <w:t>应标项目：</w:t>
      </w:r>
    </w:p>
    <w:p>
      <w:pPr>
        <w:ind w:firstLine="1285" w:firstLineChars="400"/>
        <w:rPr>
          <w:rFonts w:ascii="宋体" w:hAnsi="宋体" w:eastAsia="宋体"/>
          <w:b/>
          <w:color w:val="000000" w:themeColor="text1"/>
          <w:sz w:val="32"/>
          <w:szCs w:val="32"/>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2270" w:firstLineChars="628"/>
        <w:rPr>
          <w:rFonts w:ascii="宋体" w:hAnsi="宋体" w:eastAsia="宋体"/>
          <w:b/>
          <w:color w:val="000000" w:themeColor="text1"/>
          <w:sz w:val="36"/>
          <w:u w:val="single"/>
        </w:rPr>
      </w:pPr>
      <w:r>
        <w:rPr>
          <w:rFonts w:hint="eastAsia" w:ascii="宋体" w:hAnsi="宋体" w:eastAsia="宋体"/>
          <w:b/>
          <w:color w:val="000000" w:themeColor="text1"/>
          <w:sz w:val="36"/>
        </w:rPr>
        <w:t>应标人：</w:t>
      </w:r>
      <w:r>
        <w:rPr>
          <w:rFonts w:hint="eastAsia" w:ascii="宋体" w:hAnsi="宋体" w:eastAsia="宋体"/>
          <w:b/>
          <w:color w:val="000000" w:themeColor="text1"/>
          <w:sz w:val="36"/>
          <w:u w:val="single"/>
        </w:rPr>
        <w:t xml:space="preserve">                   </w:t>
      </w:r>
    </w:p>
    <w:p>
      <w:pPr>
        <w:ind w:firstLine="2270" w:firstLineChars="628"/>
        <w:rPr>
          <w:rFonts w:ascii="宋体" w:hAnsi="宋体" w:eastAsia="宋体"/>
          <w:b/>
          <w:color w:val="000000" w:themeColor="text1"/>
          <w:sz w:val="36"/>
          <w:u w:val="single"/>
        </w:rPr>
      </w:pPr>
      <w:r>
        <w:rPr>
          <w:rFonts w:hint="eastAsia" w:ascii="宋体" w:hAnsi="宋体" w:eastAsia="宋体"/>
          <w:b/>
          <w:color w:val="000000" w:themeColor="text1"/>
          <w:sz w:val="36"/>
        </w:rPr>
        <w:t>日  期：</w:t>
      </w:r>
      <w:r>
        <w:rPr>
          <w:rFonts w:hint="eastAsia" w:ascii="宋体" w:hAnsi="宋体" w:eastAsia="宋体"/>
          <w:b/>
          <w:color w:val="000000" w:themeColor="text1"/>
          <w:sz w:val="36"/>
          <w:u w:val="single"/>
        </w:rPr>
        <w:t xml:space="preserve">                   </w:t>
      </w: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b/>
          <w:sz w:val="28"/>
          <w:szCs w:val="28"/>
        </w:rPr>
      </w:pPr>
      <w:r>
        <w:rPr>
          <w:rFonts w:hint="eastAsia" w:ascii="宋体" w:hAnsi="宋体" w:eastAsia="宋体"/>
          <w:b/>
          <w:sz w:val="28"/>
          <w:szCs w:val="28"/>
        </w:rPr>
        <w:t>应标主要文件目录</w:t>
      </w:r>
    </w:p>
    <w:p>
      <w:pPr>
        <w:pStyle w:val="159"/>
        <w:ind w:firstLine="480"/>
        <w:rPr>
          <w:rFonts w:ascii="宋体" w:hAnsi="宋体" w:eastAsia="宋体"/>
        </w:rPr>
      </w:pPr>
    </w:p>
    <w:p>
      <w:pPr>
        <w:pStyle w:val="159"/>
        <w:ind w:firstLine="0" w:firstLineChars="0"/>
        <w:rPr>
          <w:rFonts w:ascii="宋体" w:hAnsi="宋体"/>
          <w:sz w:val="28"/>
          <w:szCs w:val="28"/>
        </w:rPr>
      </w:pPr>
      <w:r>
        <w:rPr>
          <w:rFonts w:hint="eastAsia" w:ascii="宋体" w:hAnsi="宋体"/>
          <w:sz w:val="28"/>
          <w:szCs w:val="28"/>
        </w:rPr>
        <w:t>一、资信证明文件</w:t>
      </w:r>
    </w:p>
    <w:p>
      <w:pPr>
        <w:pStyle w:val="159"/>
        <w:ind w:firstLine="0" w:firstLineChars="0"/>
        <w:rPr>
          <w:rFonts w:ascii="宋体" w:hAnsi="宋体"/>
          <w:sz w:val="28"/>
          <w:szCs w:val="28"/>
        </w:rPr>
      </w:pPr>
      <w:r>
        <w:rPr>
          <w:rFonts w:hint="eastAsia" w:ascii="宋体" w:hAnsi="宋体"/>
          <w:sz w:val="28"/>
          <w:szCs w:val="28"/>
        </w:rPr>
        <w:t xml:space="preserve">二、资格性和符合性检查对照表 </w:t>
      </w:r>
    </w:p>
    <w:p>
      <w:pPr>
        <w:pStyle w:val="159"/>
        <w:ind w:firstLine="0" w:firstLineChars="0"/>
        <w:rPr>
          <w:rFonts w:ascii="宋体" w:hAnsi="宋体"/>
          <w:sz w:val="28"/>
          <w:szCs w:val="28"/>
        </w:rPr>
      </w:pPr>
      <w:r>
        <w:rPr>
          <w:rFonts w:hint="eastAsia" w:ascii="宋体" w:hAnsi="宋体"/>
          <w:sz w:val="28"/>
          <w:szCs w:val="28"/>
        </w:rPr>
        <w:t>附件一、应标一览表</w:t>
      </w:r>
    </w:p>
    <w:p>
      <w:pPr>
        <w:pStyle w:val="159"/>
        <w:ind w:firstLine="0" w:firstLineChars="0"/>
        <w:rPr>
          <w:rFonts w:ascii="宋体" w:hAnsi="宋体"/>
          <w:sz w:val="28"/>
          <w:szCs w:val="28"/>
        </w:rPr>
      </w:pPr>
      <w:r>
        <w:rPr>
          <w:rFonts w:hint="eastAsia" w:ascii="宋体" w:hAnsi="宋体"/>
          <w:sz w:val="28"/>
          <w:szCs w:val="28"/>
        </w:rPr>
        <w:t>附件二、应标申请及声明</w:t>
      </w:r>
    </w:p>
    <w:p>
      <w:pPr>
        <w:pStyle w:val="159"/>
        <w:ind w:firstLine="0" w:firstLineChars="0"/>
        <w:rPr>
          <w:rFonts w:ascii="宋体" w:hAnsi="宋体"/>
          <w:sz w:val="28"/>
          <w:szCs w:val="28"/>
        </w:rPr>
      </w:pPr>
      <w:r>
        <w:rPr>
          <w:rFonts w:hint="eastAsia" w:ascii="宋体" w:hAnsi="宋体"/>
          <w:sz w:val="28"/>
          <w:szCs w:val="28"/>
        </w:rPr>
        <w:t>附件三、法定代表人授权书</w:t>
      </w:r>
    </w:p>
    <w:p>
      <w:pPr>
        <w:pStyle w:val="159"/>
        <w:ind w:firstLine="0" w:firstLineChars="0"/>
        <w:rPr>
          <w:rFonts w:ascii="宋体" w:hAnsi="宋体"/>
          <w:sz w:val="28"/>
          <w:szCs w:val="28"/>
        </w:rPr>
      </w:pPr>
      <w:r>
        <w:rPr>
          <w:rFonts w:hint="eastAsia" w:ascii="宋体" w:hAnsi="宋体"/>
          <w:sz w:val="28"/>
          <w:szCs w:val="28"/>
        </w:rPr>
        <w:t>附件四、无重大违法记录声明格式</w:t>
      </w:r>
    </w:p>
    <w:p>
      <w:pPr>
        <w:pStyle w:val="159"/>
        <w:ind w:firstLine="0" w:firstLineChars="0"/>
        <w:rPr>
          <w:rFonts w:ascii="宋体" w:hAnsi="宋体"/>
          <w:sz w:val="28"/>
          <w:szCs w:val="28"/>
        </w:rPr>
      </w:pPr>
      <w:r>
        <w:rPr>
          <w:rFonts w:hint="eastAsia" w:ascii="宋体" w:hAnsi="宋体"/>
          <w:sz w:val="28"/>
          <w:szCs w:val="28"/>
        </w:rPr>
        <w:t>附件五、公益创投资金使用承诺书格式</w:t>
      </w:r>
    </w:p>
    <w:p>
      <w:pPr>
        <w:pStyle w:val="159"/>
        <w:ind w:firstLine="0" w:firstLineChars="0"/>
        <w:rPr>
          <w:rFonts w:ascii="宋体" w:hAnsi="宋体"/>
          <w:sz w:val="28"/>
          <w:szCs w:val="28"/>
        </w:rPr>
      </w:pPr>
      <w:r>
        <w:rPr>
          <w:rFonts w:hint="eastAsia" w:ascii="宋体" w:hAnsi="宋体"/>
          <w:sz w:val="28"/>
          <w:szCs w:val="28"/>
        </w:rPr>
        <w:t>附件六、项目申报书</w:t>
      </w:r>
    </w:p>
    <w:p>
      <w:pPr>
        <w:pStyle w:val="159"/>
        <w:ind w:firstLineChars="182"/>
        <w:jc w:val="center"/>
        <w:rPr>
          <w:rFonts w:ascii="宋体" w:hAnsi="宋体" w:eastAsia="宋体"/>
          <w:b/>
          <w:sz w:val="28"/>
          <w:szCs w:val="28"/>
        </w:rPr>
      </w:pPr>
      <w:r>
        <w:rPr>
          <w:rFonts w:hint="eastAsia" w:ascii="宋体" w:hAnsi="宋体" w:eastAsia="宋体"/>
          <w:sz w:val="28"/>
          <w:szCs w:val="28"/>
        </w:rPr>
        <w:br w:type="page"/>
      </w:r>
      <w:r>
        <w:rPr>
          <w:rFonts w:hint="eastAsia" w:ascii="宋体" w:hAnsi="宋体"/>
          <w:b/>
          <w:bCs/>
          <w:sz w:val="28"/>
          <w:szCs w:val="28"/>
          <w:lang w:val="en-US" w:eastAsia="zh-CN"/>
        </w:rPr>
        <w:t>一、</w:t>
      </w:r>
      <w:r>
        <w:rPr>
          <w:rFonts w:hint="eastAsia" w:ascii="宋体" w:hAnsi="宋体" w:eastAsia="宋体"/>
          <w:b/>
          <w:bCs/>
          <w:sz w:val="28"/>
          <w:szCs w:val="28"/>
        </w:rPr>
        <w:t>资信证明文件</w:t>
      </w:r>
    </w:p>
    <w:p>
      <w:pPr>
        <w:snapToGrid w:val="0"/>
        <w:spacing w:before="50" w:afterLines="50"/>
        <w:ind w:firstLine="482"/>
        <w:jc w:val="left"/>
        <w:rPr>
          <w:rFonts w:ascii="宋体" w:hAnsi="宋体" w:eastAsia="宋体"/>
          <w:b/>
          <w:sz w:val="28"/>
          <w:szCs w:val="28"/>
        </w:rPr>
      </w:pPr>
      <w:r>
        <w:rPr>
          <w:rFonts w:hint="eastAsia" w:ascii="宋体" w:hAnsi="宋体" w:eastAsia="宋体"/>
          <w:b/>
          <w:sz w:val="28"/>
          <w:szCs w:val="28"/>
          <w:lang w:eastAsia="zh-CN"/>
        </w:rPr>
        <w:t>（</w:t>
      </w:r>
      <w:r>
        <w:rPr>
          <w:rFonts w:hint="eastAsia" w:ascii="宋体" w:hAnsi="宋体" w:eastAsia="宋体"/>
          <w:b/>
          <w:sz w:val="28"/>
          <w:szCs w:val="28"/>
          <w:lang w:val="en-US" w:eastAsia="zh-CN"/>
        </w:rPr>
        <w:t>一</w:t>
      </w:r>
      <w:r>
        <w:rPr>
          <w:rFonts w:hint="eastAsia" w:ascii="宋体" w:hAnsi="宋体" w:eastAsia="宋体"/>
          <w:b/>
          <w:sz w:val="28"/>
          <w:szCs w:val="28"/>
          <w:lang w:eastAsia="zh-CN"/>
        </w:rPr>
        <w:t>）</w:t>
      </w:r>
      <w:r>
        <w:rPr>
          <w:rFonts w:hint="eastAsia" w:ascii="宋体" w:hAnsi="宋体" w:eastAsia="宋体"/>
          <w:b/>
          <w:sz w:val="28"/>
          <w:szCs w:val="28"/>
        </w:rPr>
        <w:t>、实质性资格证明文件目录</w:t>
      </w:r>
    </w:p>
    <w:p>
      <w:pPr>
        <w:pStyle w:val="37"/>
        <w:spacing w:before="0" w:beforeAutospacing="0" w:after="0" w:afterAutospacing="0" w:line="48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（1）有独立的银行账户（提供银行开户许可证复印件）；</w:t>
      </w:r>
    </w:p>
    <w:p>
      <w:pPr>
        <w:pStyle w:val="37"/>
        <w:spacing w:before="0" w:beforeAutospacing="0" w:after="0" w:afterAutospacing="0" w:line="48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（2）具备提供服务所必需的场所、设备和专业执行团队（提供相应证明材料）；</w:t>
      </w:r>
    </w:p>
    <w:p>
      <w:pPr>
        <w:pStyle w:val="37"/>
        <w:spacing w:before="0" w:beforeAutospacing="0" w:after="0" w:afterAutospacing="0" w:line="48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（3）具备采购单位提出的其他专业方面资质要求（见竞标项目要求说明）。</w:t>
      </w:r>
    </w:p>
    <w:p>
      <w:pPr>
        <w:pStyle w:val="37"/>
        <w:spacing w:before="0" w:beforeAutospacing="0" w:after="0" w:afterAutospacing="0" w:line="480" w:lineRule="exact"/>
        <w:ind w:firstLine="281" w:firstLineChars="100"/>
        <w:rPr>
          <w:rFonts w:ascii="宋体" w:hAnsi="宋体" w:eastAsia="宋体"/>
          <w:b/>
          <w:i/>
          <w:sz w:val="28"/>
          <w:szCs w:val="28"/>
          <w:u w:val="single"/>
        </w:rPr>
      </w:pPr>
      <w:r>
        <w:rPr>
          <w:rFonts w:hint="eastAsia" w:ascii="宋体" w:hAnsi="宋体" w:eastAsia="宋体"/>
          <w:b/>
          <w:i/>
          <w:sz w:val="28"/>
          <w:szCs w:val="28"/>
          <w:u w:val="single"/>
        </w:rPr>
        <w:t>应标一览表和实质性资格证明文件一式四份，三份为应标文件正副本内材料，一份单独装在信封中与应标文件一同递交作为采购单位评审前资质审查依据。</w:t>
      </w:r>
    </w:p>
    <w:p>
      <w:pPr>
        <w:snapToGrid w:val="0"/>
        <w:spacing w:before="50" w:afterLines="50"/>
        <w:ind w:firstLine="482"/>
        <w:jc w:val="left"/>
        <w:rPr>
          <w:rFonts w:ascii="宋体" w:hAnsi="宋体" w:eastAsia="宋体"/>
          <w:b/>
          <w:sz w:val="28"/>
          <w:szCs w:val="28"/>
        </w:rPr>
      </w:pPr>
      <w:r>
        <w:rPr>
          <w:rFonts w:hint="eastAsia" w:ascii="宋体" w:hAnsi="宋体" w:eastAsia="宋体"/>
          <w:b/>
          <w:sz w:val="28"/>
          <w:szCs w:val="28"/>
          <w:lang w:eastAsia="zh-CN"/>
        </w:rPr>
        <w:t>（</w:t>
      </w:r>
      <w:r>
        <w:rPr>
          <w:rFonts w:hint="eastAsia" w:ascii="宋体" w:hAnsi="宋体" w:eastAsia="宋体"/>
          <w:b/>
          <w:sz w:val="28"/>
          <w:szCs w:val="28"/>
          <w:lang w:val="en-US" w:eastAsia="zh-CN"/>
        </w:rPr>
        <w:t>二</w:t>
      </w:r>
      <w:r>
        <w:rPr>
          <w:rFonts w:hint="eastAsia" w:ascii="宋体" w:hAnsi="宋体" w:eastAsia="宋体"/>
          <w:b/>
          <w:sz w:val="28"/>
          <w:szCs w:val="28"/>
          <w:lang w:eastAsia="zh-CN"/>
        </w:rPr>
        <w:t>）</w:t>
      </w:r>
      <w:r>
        <w:rPr>
          <w:rFonts w:hint="eastAsia" w:ascii="宋体" w:hAnsi="宋体" w:eastAsia="宋体"/>
          <w:b/>
          <w:sz w:val="28"/>
          <w:szCs w:val="28"/>
        </w:rPr>
        <w:t>、非实质性资格证明材料目录</w:t>
      </w:r>
    </w:p>
    <w:p>
      <w:pPr>
        <w:pStyle w:val="37"/>
        <w:spacing w:before="0" w:beforeAutospacing="0" w:after="0" w:afterAutospacing="0" w:line="48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（1）社会组织评估等级证明、受政府行政管理部门表彰的荣誉证书等相关材料复印件；</w:t>
      </w:r>
    </w:p>
    <w:p>
      <w:pPr>
        <w:snapToGrid w:val="0"/>
        <w:ind w:firstLine="480"/>
        <w:rPr>
          <w:rFonts w:ascii="宋体" w:hAnsi="宋体" w:eastAsia="宋体"/>
          <w:sz w:val="28"/>
          <w:szCs w:val="28"/>
        </w:rPr>
      </w:pPr>
      <w:r>
        <w:rPr>
          <w:rFonts w:hint="eastAsia" w:ascii="宋体" w:hAnsi="宋体" w:eastAsia="宋体"/>
          <w:sz w:val="28"/>
          <w:szCs w:val="28"/>
        </w:rPr>
        <w:t>（2）有与政府合作项目的经历（提供媒体对项目的宣传报道、项目图片文字等材料）</w:t>
      </w:r>
    </w:p>
    <w:p>
      <w:pPr>
        <w:pStyle w:val="210"/>
        <w:spacing w:afterLines="50" w:line="360" w:lineRule="auto"/>
        <w:ind w:left="0" w:firstLine="0"/>
        <w:jc w:val="center"/>
        <w:rPr>
          <w:rFonts w:ascii="宋体" w:hAnsi="宋体" w:eastAsia="宋体"/>
          <w:szCs w:val="24"/>
        </w:rPr>
      </w:pPr>
    </w:p>
    <w:p>
      <w:pPr>
        <w:pStyle w:val="210"/>
        <w:spacing w:afterLines="50" w:line="360" w:lineRule="auto"/>
        <w:ind w:left="0" w:firstLine="0"/>
        <w:jc w:val="center"/>
        <w:rPr>
          <w:rFonts w:ascii="宋体" w:hAnsi="宋体" w:eastAsia="宋体"/>
          <w:szCs w:val="24"/>
        </w:rPr>
      </w:pPr>
    </w:p>
    <w:p>
      <w:pPr>
        <w:pStyle w:val="210"/>
        <w:spacing w:afterLines="50" w:line="360" w:lineRule="auto"/>
        <w:ind w:left="0" w:firstLine="0"/>
        <w:jc w:val="center"/>
        <w:rPr>
          <w:rFonts w:ascii="宋体" w:hAnsi="宋体" w:eastAsia="宋体"/>
          <w:szCs w:val="24"/>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pStyle w:val="210"/>
        <w:spacing w:afterLines="50" w:line="360" w:lineRule="auto"/>
        <w:ind w:left="0" w:firstLine="0"/>
        <w:jc w:val="center"/>
        <w:rPr>
          <w:rFonts w:ascii="宋体" w:hAnsi="宋体" w:eastAsia="宋体"/>
          <w:szCs w:val="24"/>
        </w:rPr>
      </w:pPr>
    </w:p>
    <w:p>
      <w:pPr>
        <w:pStyle w:val="210"/>
        <w:spacing w:afterLines="50" w:line="360" w:lineRule="auto"/>
        <w:ind w:left="0" w:firstLine="0"/>
        <w:jc w:val="center"/>
        <w:rPr>
          <w:rFonts w:ascii="宋体" w:hAnsi="宋体" w:eastAsia="宋体"/>
          <w:szCs w:val="24"/>
        </w:rPr>
      </w:pPr>
    </w:p>
    <w:p>
      <w:pPr>
        <w:pStyle w:val="159"/>
        <w:ind w:firstLine="436" w:firstLineChars="182"/>
        <w:jc w:val="center"/>
        <w:rPr>
          <w:rFonts w:ascii="宋体" w:hAnsi="宋体" w:eastAsia="宋体"/>
          <w:sz w:val="32"/>
          <w:szCs w:val="32"/>
        </w:rPr>
      </w:pPr>
      <w:r>
        <w:rPr>
          <w:rFonts w:hint="eastAsia" w:ascii="宋体" w:hAnsi="宋体" w:eastAsia="宋体"/>
          <w:szCs w:val="24"/>
        </w:rPr>
        <w:br w:type="page"/>
      </w:r>
      <w:r>
        <w:rPr>
          <w:rFonts w:hint="eastAsia" w:ascii="宋体" w:hAnsi="宋体" w:eastAsia="宋体"/>
          <w:b/>
          <w:sz w:val="28"/>
          <w:szCs w:val="28"/>
          <w:lang w:val="en-US" w:eastAsia="zh-CN"/>
        </w:rPr>
        <w:t>二、</w:t>
      </w:r>
      <w:r>
        <w:rPr>
          <w:rFonts w:hint="eastAsia" w:ascii="宋体" w:hAnsi="宋体" w:eastAsia="宋体"/>
          <w:b/>
          <w:sz w:val="28"/>
          <w:szCs w:val="28"/>
        </w:rPr>
        <w:t>资格性和符合性检查对照表</w:t>
      </w:r>
    </w:p>
    <w:p>
      <w:pPr>
        <w:pStyle w:val="211"/>
        <w:spacing w:before="0" w:after="0" w:line="420" w:lineRule="exact"/>
        <w:rPr>
          <w:rFonts w:ascii="宋体" w:hAnsi="宋体" w:eastAsia="宋体"/>
          <w:kern w:val="2"/>
          <w:szCs w:val="21"/>
        </w:rPr>
      </w:pPr>
      <w:r>
        <w:rPr>
          <w:rFonts w:hint="eastAsia" w:ascii="宋体" w:hAnsi="宋体" w:eastAsia="宋体"/>
          <w:kern w:val="2"/>
          <w:szCs w:val="21"/>
        </w:rPr>
        <w:t>项目名称：2019年度南京市市级公益创投社区融合项目第二批</w:t>
      </w:r>
    </w:p>
    <w:p>
      <w:pPr>
        <w:pStyle w:val="211"/>
        <w:ind w:firstLine="477" w:firstLineChars="199"/>
        <w:rPr>
          <w:rFonts w:ascii="宋体" w:hAnsi="宋体" w:eastAsia="宋体"/>
          <w:kern w:val="2"/>
          <w:szCs w:val="21"/>
        </w:rPr>
      </w:pPr>
      <w:r>
        <w:rPr>
          <w:rFonts w:hint="eastAsia" w:ascii="宋体" w:hAnsi="宋体" w:eastAsia="宋体"/>
          <w:kern w:val="2"/>
          <w:szCs w:val="21"/>
        </w:rPr>
        <w:t>项目编号：</w:t>
      </w:r>
      <w:r>
        <w:rPr>
          <w:rFonts w:ascii="宋体" w:hAnsi="宋体" w:eastAsia="宋体"/>
          <w:kern w:val="2"/>
          <w:szCs w:val="21"/>
        </w:rPr>
        <w:t>NJMZ-201902240</w:t>
      </w:r>
      <w:r>
        <w:rPr>
          <w:rFonts w:hint="eastAsia" w:ascii="宋体" w:hAnsi="宋体" w:eastAsia="宋体"/>
          <w:kern w:val="2"/>
          <w:szCs w:val="21"/>
        </w:rPr>
        <w:t>2</w:t>
      </w:r>
    </w:p>
    <w:tbl>
      <w:tblPr>
        <w:tblStyle w:val="41"/>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4175"/>
        <w:gridCol w:w="2346"/>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747" w:type="dxa"/>
            <w:vAlign w:val="center"/>
          </w:tcPr>
          <w:p>
            <w:pPr>
              <w:jc w:val="center"/>
              <w:rPr>
                <w:rFonts w:ascii="宋体" w:hAnsi="宋体" w:eastAsia="宋体"/>
                <w:sz w:val="28"/>
                <w:szCs w:val="28"/>
              </w:rPr>
            </w:pPr>
            <w:r>
              <w:rPr>
                <w:rFonts w:hint="eastAsia" w:ascii="宋体" w:hAnsi="宋体" w:eastAsia="宋体"/>
                <w:sz w:val="28"/>
                <w:szCs w:val="28"/>
              </w:rPr>
              <w:t>序号</w:t>
            </w:r>
          </w:p>
        </w:tc>
        <w:tc>
          <w:tcPr>
            <w:tcW w:w="4175" w:type="dxa"/>
            <w:vAlign w:val="center"/>
          </w:tcPr>
          <w:p>
            <w:pPr>
              <w:jc w:val="center"/>
              <w:rPr>
                <w:rFonts w:ascii="宋体" w:hAnsi="宋体" w:eastAsia="宋体"/>
                <w:sz w:val="28"/>
                <w:szCs w:val="28"/>
              </w:rPr>
            </w:pPr>
            <w:r>
              <w:rPr>
                <w:rFonts w:hint="eastAsia" w:ascii="宋体" w:hAnsi="宋体" w:eastAsia="宋体"/>
                <w:sz w:val="28"/>
                <w:szCs w:val="28"/>
              </w:rPr>
              <w:t>资格性和符合性</w:t>
            </w:r>
          </w:p>
          <w:p>
            <w:pPr>
              <w:jc w:val="center"/>
              <w:rPr>
                <w:rFonts w:ascii="宋体" w:hAnsi="宋体" w:eastAsia="宋体"/>
                <w:sz w:val="28"/>
                <w:szCs w:val="28"/>
              </w:rPr>
            </w:pPr>
            <w:r>
              <w:rPr>
                <w:rFonts w:hint="eastAsia" w:ascii="宋体" w:hAnsi="宋体" w:eastAsia="宋体"/>
                <w:sz w:val="28"/>
                <w:szCs w:val="28"/>
              </w:rPr>
              <w:t>响应内容</w:t>
            </w:r>
          </w:p>
        </w:tc>
        <w:tc>
          <w:tcPr>
            <w:tcW w:w="2346" w:type="dxa"/>
            <w:vAlign w:val="center"/>
          </w:tcPr>
          <w:p>
            <w:pPr>
              <w:jc w:val="center"/>
              <w:rPr>
                <w:rFonts w:ascii="宋体" w:hAnsi="宋体" w:eastAsia="宋体"/>
                <w:sz w:val="28"/>
                <w:szCs w:val="28"/>
              </w:rPr>
            </w:pPr>
            <w:r>
              <w:rPr>
                <w:rFonts w:hint="eastAsia" w:ascii="宋体" w:hAnsi="宋体" w:eastAsia="宋体"/>
                <w:sz w:val="28"/>
                <w:szCs w:val="28"/>
              </w:rPr>
              <w:t>是否响应</w:t>
            </w:r>
          </w:p>
          <w:p>
            <w:pPr>
              <w:jc w:val="center"/>
              <w:rPr>
                <w:rFonts w:ascii="宋体" w:hAnsi="宋体" w:eastAsia="宋体"/>
                <w:sz w:val="28"/>
                <w:szCs w:val="28"/>
              </w:rPr>
            </w:pPr>
            <w:r>
              <w:rPr>
                <w:rFonts w:hint="eastAsia" w:ascii="宋体" w:hAnsi="宋体" w:eastAsia="宋体"/>
                <w:sz w:val="28"/>
                <w:szCs w:val="28"/>
              </w:rPr>
              <w:t>（填是或者否）</w:t>
            </w:r>
          </w:p>
        </w:tc>
        <w:tc>
          <w:tcPr>
            <w:tcW w:w="2362" w:type="dxa"/>
            <w:vAlign w:val="center"/>
          </w:tcPr>
          <w:p>
            <w:pPr>
              <w:jc w:val="center"/>
              <w:rPr>
                <w:rFonts w:ascii="宋体" w:hAnsi="宋体" w:eastAsia="宋体"/>
                <w:sz w:val="28"/>
                <w:szCs w:val="28"/>
              </w:rPr>
            </w:pPr>
            <w:r>
              <w:rPr>
                <w:rFonts w:hint="eastAsia" w:ascii="宋体" w:hAnsi="宋体" w:eastAsia="宋体"/>
                <w:sz w:val="28"/>
                <w:szCs w:val="28"/>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747" w:type="dxa"/>
            <w:vAlign w:val="center"/>
          </w:tcPr>
          <w:p>
            <w:pPr>
              <w:ind w:firstLine="170" w:firstLineChars="71"/>
              <w:rPr>
                <w:rFonts w:ascii="宋体" w:hAnsi="宋体" w:eastAsia="宋体"/>
                <w:b/>
                <w:sz w:val="24"/>
                <w:szCs w:val="24"/>
              </w:rPr>
            </w:pPr>
            <w:r>
              <w:rPr>
                <w:rFonts w:hint="eastAsia" w:ascii="宋体" w:hAnsi="宋体" w:eastAsia="宋体"/>
                <w:sz w:val="24"/>
                <w:szCs w:val="24"/>
              </w:rPr>
              <w:t>1</w:t>
            </w:r>
          </w:p>
        </w:tc>
        <w:tc>
          <w:tcPr>
            <w:tcW w:w="4175" w:type="dxa"/>
            <w:vAlign w:val="center"/>
          </w:tcPr>
          <w:p>
            <w:pPr>
              <w:pStyle w:val="37"/>
              <w:spacing w:before="0" w:beforeAutospacing="0" w:after="0" w:afterAutospacing="0" w:line="560" w:lineRule="exact"/>
              <w:ind w:firstLine="480" w:firstLineChars="200"/>
              <w:rPr>
                <w:rFonts w:hint="eastAsia" w:ascii="宋体" w:hAnsi="宋体" w:eastAsia="宋体" w:cstheme="minorBidi"/>
                <w:kern w:val="2"/>
                <w:sz w:val="24"/>
                <w:szCs w:val="24"/>
                <w:lang w:val="en-US" w:eastAsia="zh-CN" w:bidi="ar-SA"/>
              </w:rPr>
            </w:pPr>
            <w:r>
              <w:rPr>
                <w:rFonts w:hint="eastAsia" w:ascii="宋体" w:hAnsi="宋体" w:eastAsia="宋体" w:cstheme="minorBidi"/>
                <w:kern w:val="2"/>
                <w:sz w:val="24"/>
                <w:szCs w:val="24"/>
                <w:lang w:val="en-US" w:eastAsia="zh-CN" w:bidi="ar-SA"/>
              </w:rPr>
              <w:t>依法登记具有独立法人资格、成立时间1年以上且上年度年检合格的社会组织。承接10万元项目的社会组织须成立两年以上，专职社工1人及以上；承接10-15万元项目的社会组织须成立两年以上，专职社工2人及以上；承接15-20万元项目的社会组织等级评估在3A及以上，专职社工3人及以上（专职社工须提供社保证明）；</w:t>
            </w:r>
          </w:p>
          <w:p>
            <w:pPr>
              <w:snapToGrid w:val="0"/>
              <w:rPr>
                <w:rFonts w:ascii="宋体" w:hAnsi="宋体" w:eastAsia="宋体"/>
                <w:sz w:val="24"/>
                <w:szCs w:val="24"/>
              </w:rPr>
            </w:pPr>
          </w:p>
        </w:tc>
        <w:tc>
          <w:tcPr>
            <w:tcW w:w="2346" w:type="dxa"/>
            <w:vAlign w:val="center"/>
          </w:tcPr>
          <w:p>
            <w:pPr>
              <w:ind w:firstLine="562"/>
              <w:jc w:val="center"/>
              <w:rPr>
                <w:rFonts w:ascii="宋体" w:hAnsi="宋体" w:eastAsia="宋体"/>
                <w:b/>
                <w:sz w:val="28"/>
                <w:szCs w:val="28"/>
              </w:rPr>
            </w:pPr>
          </w:p>
        </w:tc>
        <w:tc>
          <w:tcPr>
            <w:tcW w:w="2362" w:type="dxa"/>
            <w:vAlign w:val="center"/>
          </w:tcPr>
          <w:p>
            <w:pPr>
              <w:ind w:firstLine="562"/>
              <w:jc w:val="center"/>
              <w:rPr>
                <w:rFonts w:ascii="宋体" w:hAnsi="宋体" w:eastAsia="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2</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具有健全的法人治理结构，完善的内部管理制度和民主监督制度；</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3</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具备提供服务所必需的场所、设备和专业执行团队（提供相应证明材料）；</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4</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有独立的银行账户（提供银行开户许可证复印件）；</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5</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具备采购单位提出的其他专业方面资质要求（见项目要求说明）；</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hint="eastAsia" w:ascii="宋体" w:hAnsi="宋体" w:eastAsia="宋体"/>
                <w:sz w:val="24"/>
                <w:szCs w:val="24"/>
                <w:lang w:val="en-US" w:eastAsia="zh-CN"/>
              </w:rPr>
            </w:pPr>
            <w:r>
              <w:rPr>
                <w:rFonts w:hint="eastAsia" w:ascii="宋体" w:hAnsi="宋体" w:eastAsia="宋体"/>
                <w:sz w:val="24"/>
                <w:szCs w:val="24"/>
                <w:lang w:val="en-US" w:eastAsia="zh-CN"/>
              </w:rPr>
              <w:t>6</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在参加竞争前三年内没有重大违法记录，社会信誉及运作状况良好；</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hint="eastAsia" w:ascii="宋体" w:hAnsi="宋体" w:eastAsia="宋体"/>
                <w:sz w:val="24"/>
                <w:szCs w:val="24"/>
                <w:lang w:val="en-US" w:eastAsia="zh-CN"/>
              </w:rPr>
            </w:pPr>
            <w:r>
              <w:rPr>
                <w:rFonts w:hint="eastAsia" w:ascii="宋体" w:hAnsi="宋体" w:eastAsia="宋体"/>
                <w:sz w:val="24"/>
                <w:szCs w:val="24"/>
                <w:lang w:val="en-US" w:eastAsia="zh-CN"/>
              </w:rPr>
              <w:t>7</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公益创投资金使用承诺书（格式详见附件五）</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hint="eastAsia" w:ascii="宋体" w:hAnsi="宋体" w:eastAsia="宋体"/>
                <w:sz w:val="24"/>
                <w:szCs w:val="24"/>
                <w:lang w:val="en-US" w:eastAsia="zh-CN"/>
              </w:rPr>
            </w:pPr>
            <w:r>
              <w:rPr>
                <w:rFonts w:hint="eastAsia" w:ascii="宋体" w:hAnsi="宋体" w:eastAsia="宋体"/>
                <w:sz w:val="24"/>
                <w:szCs w:val="24"/>
                <w:lang w:val="en-US" w:eastAsia="zh-CN"/>
              </w:rPr>
              <w:t>8</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法律、法规和规范性文件规定的其他条件</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1" w:hRule="atLeast"/>
        </w:trPr>
        <w:tc>
          <w:tcPr>
            <w:tcW w:w="747" w:type="dxa"/>
            <w:vAlign w:val="center"/>
          </w:tcPr>
          <w:p>
            <w:pPr>
              <w:ind w:firstLine="170" w:firstLineChars="71"/>
              <w:rPr>
                <w:rFonts w:hint="eastAsia" w:ascii="宋体" w:hAnsi="宋体" w:eastAsia="宋体"/>
                <w:sz w:val="24"/>
                <w:szCs w:val="24"/>
                <w:lang w:val="en-US" w:eastAsia="zh-CN"/>
              </w:rPr>
            </w:pPr>
            <w:r>
              <w:rPr>
                <w:rFonts w:hint="eastAsia" w:ascii="宋体" w:hAnsi="宋体" w:eastAsia="宋体"/>
                <w:sz w:val="24"/>
                <w:szCs w:val="24"/>
                <w:lang w:val="en-US" w:eastAsia="zh-CN"/>
              </w:rPr>
              <w:t>9</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本次公益创投项目不接受联合体应标</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3" w:hRule="atLeast"/>
        </w:trPr>
        <w:tc>
          <w:tcPr>
            <w:tcW w:w="747" w:type="dxa"/>
            <w:vAlign w:val="center"/>
          </w:tcPr>
          <w:p>
            <w:pPr>
              <w:ind w:firstLine="170" w:firstLineChars="71"/>
              <w:rPr>
                <w:rFonts w:hint="eastAsia" w:ascii="宋体" w:hAnsi="宋体" w:eastAsia="宋体"/>
                <w:sz w:val="24"/>
                <w:szCs w:val="24"/>
                <w:lang w:val="en-US" w:eastAsia="zh-CN"/>
              </w:rPr>
            </w:pPr>
            <w:r>
              <w:rPr>
                <w:rFonts w:hint="eastAsia" w:ascii="宋体" w:hAnsi="宋体" w:eastAsia="宋体"/>
                <w:sz w:val="24"/>
                <w:szCs w:val="24"/>
                <w:lang w:val="en-US" w:eastAsia="zh-CN"/>
              </w:rPr>
              <w:t>10</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社会组织评估等级证明、受市级以上政府部门表彰等相关材料复印件</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747" w:type="dxa"/>
            <w:vAlign w:val="center"/>
          </w:tcPr>
          <w:p>
            <w:pPr>
              <w:ind w:firstLine="170" w:firstLineChars="71"/>
              <w:rPr>
                <w:rFonts w:hint="eastAsia" w:ascii="宋体" w:hAnsi="宋体" w:eastAsia="宋体"/>
                <w:sz w:val="24"/>
                <w:szCs w:val="24"/>
                <w:lang w:val="en-US" w:eastAsia="zh-CN"/>
              </w:rPr>
            </w:pPr>
            <w:r>
              <w:rPr>
                <w:rFonts w:hint="eastAsia" w:ascii="宋体" w:hAnsi="宋体" w:eastAsia="宋体"/>
                <w:sz w:val="24"/>
                <w:szCs w:val="24"/>
                <w:lang w:val="en-US" w:eastAsia="zh-CN"/>
              </w:rPr>
              <w:t>11</w:t>
            </w:r>
          </w:p>
        </w:tc>
        <w:tc>
          <w:tcPr>
            <w:tcW w:w="4175" w:type="dxa"/>
            <w:vAlign w:val="center"/>
          </w:tcPr>
          <w:p>
            <w:pPr>
              <w:snapToGrid w:val="0"/>
              <w:rPr>
                <w:rFonts w:ascii="宋体" w:hAnsi="宋体" w:eastAsia="宋体"/>
                <w:sz w:val="24"/>
                <w:szCs w:val="24"/>
              </w:rPr>
            </w:pPr>
            <w:r>
              <w:rPr>
                <w:rFonts w:hint="eastAsia" w:ascii="宋体" w:hAnsi="宋体" w:eastAsia="宋体"/>
                <w:kern w:val="0"/>
                <w:sz w:val="24"/>
                <w:szCs w:val="24"/>
              </w:rPr>
              <w:t>类似项目运作经历</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bl>
    <w:p>
      <w:pPr>
        <w:snapToGrid w:val="0"/>
        <w:rPr>
          <w:rFonts w:ascii="宋体" w:hAnsi="宋体" w:eastAsia="宋体"/>
        </w:rPr>
      </w:pPr>
    </w:p>
    <w:p>
      <w:pPr>
        <w:snapToGrid w:val="0"/>
        <w:rPr>
          <w:rFonts w:ascii="宋体" w:hAnsi="宋体" w:eastAsia="宋体"/>
        </w:rPr>
      </w:pPr>
    </w:p>
    <w:p>
      <w:pPr>
        <w:snapToGrid w:val="0"/>
        <w:rPr>
          <w:rFonts w:ascii="宋体" w:hAnsi="宋体" w:eastAsia="宋体"/>
        </w:rPr>
      </w:pPr>
    </w:p>
    <w:p>
      <w:pPr>
        <w:snapToGrid w:val="0"/>
        <w:rPr>
          <w:rFonts w:ascii="宋体" w:hAnsi="宋体" w:eastAsia="宋体"/>
        </w:rPr>
      </w:pPr>
    </w:p>
    <w:p>
      <w:pPr>
        <w:snapToGrid w:val="0"/>
        <w:rPr>
          <w:rFonts w:ascii="宋体" w:hAnsi="宋体" w:eastAsia="宋体"/>
        </w:rPr>
      </w:pPr>
    </w:p>
    <w:p>
      <w:pPr>
        <w:snapToGrid w:val="0"/>
        <w:rPr>
          <w:rFonts w:ascii="宋体" w:hAnsi="宋体" w:eastAsia="宋体"/>
        </w:rPr>
      </w:pPr>
    </w:p>
    <w:p>
      <w:pPr>
        <w:snapToGrid w:val="0"/>
        <w:rPr>
          <w:rFonts w:ascii="宋体" w:hAnsi="宋体" w:eastAsia="宋体"/>
        </w:rPr>
      </w:pPr>
    </w:p>
    <w:p>
      <w:pPr>
        <w:snapToGrid w:val="0"/>
        <w:rPr>
          <w:rFonts w:ascii="宋体" w:hAnsi="宋体" w:eastAsia="宋体"/>
        </w:rPr>
      </w:pPr>
    </w:p>
    <w:p>
      <w:pPr>
        <w:snapToGrid w:val="0"/>
        <w:rPr>
          <w:rFonts w:ascii="宋体" w:hAnsi="宋体" w:eastAsia="宋体"/>
        </w:rPr>
      </w:pPr>
    </w:p>
    <w:p>
      <w:pPr>
        <w:snapToGrid w:val="0"/>
        <w:rPr>
          <w:rFonts w:ascii="宋体" w:hAnsi="宋体" w:eastAsia="宋体"/>
        </w:rPr>
      </w:pPr>
    </w:p>
    <w:p>
      <w:pPr>
        <w:snapToGrid w:val="0"/>
        <w:rPr>
          <w:rFonts w:ascii="宋体" w:hAnsi="宋体" w:eastAsia="宋体"/>
        </w:rPr>
      </w:pPr>
    </w:p>
    <w:p>
      <w:pPr>
        <w:snapToGrid w:val="0"/>
        <w:rPr>
          <w:rFonts w:ascii="宋体" w:hAnsi="宋体" w:eastAsia="宋体"/>
        </w:rPr>
      </w:pPr>
    </w:p>
    <w:p>
      <w:pPr>
        <w:snapToGrid w:val="0"/>
        <w:rPr>
          <w:rFonts w:ascii="宋体" w:hAnsi="宋体" w:eastAsia="宋体"/>
        </w:rPr>
      </w:pPr>
    </w:p>
    <w:p>
      <w:pPr>
        <w:snapToGrid w:val="0"/>
        <w:rPr>
          <w:rFonts w:ascii="宋体" w:hAnsi="宋体" w:eastAsia="宋体"/>
        </w:rPr>
      </w:pPr>
    </w:p>
    <w:p>
      <w:pPr>
        <w:snapToGrid w:val="0"/>
        <w:rPr>
          <w:rFonts w:ascii="宋体" w:hAnsi="宋体" w:eastAsia="宋体"/>
        </w:rPr>
      </w:pPr>
    </w:p>
    <w:p>
      <w:pPr>
        <w:snapToGrid w:val="0"/>
        <w:rPr>
          <w:rFonts w:ascii="宋体" w:hAnsi="宋体" w:eastAsia="宋体"/>
        </w:rPr>
      </w:pPr>
      <w:bookmarkStart w:id="24" w:name="_GoBack"/>
      <w:bookmarkEnd w:id="24"/>
    </w:p>
    <w:p>
      <w:pPr>
        <w:snapToGrid w:val="0"/>
        <w:rPr>
          <w:rFonts w:ascii="宋体" w:hAnsi="宋体" w:eastAsia="宋体"/>
        </w:rPr>
      </w:pPr>
    </w:p>
    <w:p>
      <w:pPr>
        <w:pStyle w:val="210"/>
        <w:spacing w:afterLines="50" w:line="360" w:lineRule="auto"/>
        <w:ind w:left="0" w:firstLine="0"/>
        <w:rPr>
          <w:rFonts w:ascii="宋体" w:hAnsi="宋体" w:eastAsia="宋体"/>
          <w:sz w:val="32"/>
          <w:szCs w:val="32"/>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jc w:val="left"/>
        <w:rPr>
          <w:rFonts w:ascii="宋体" w:hAnsi="宋体" w:eastAsia="宋体"/>
          <w:b/>
          <w:sz w:val="32"/>
          <w:szCs w:val="32"/>
        </w:rPr>
      </w:pPr>
      <w:r>
        <w:rPr>
          <w:rFonts w:hint="eastAsia" w:ascii="宋体" w:hAnsi="宋体" w:eastAsia="宋体"/>
          <w:b/>
          <w:sz w:val="32"/>
          <w:szCs w:val="32"/>
        </w:rPr>
        <w:t>附件一、应标一览表（格式）</w:t>
      </w:r>
    </w:p>
    <w:p>
      <w:pPr>
        <w:jc w:val="left"/>
        <w:rPr>
          <w:rFonts w:ascii="宋体" w:hAnsi="宋体" w:eastAsia="宋体"/>
          <w:b/>
          <w:sz w:val="32"/>
          <w:szCs w:val="32"/>
        </w:rPr>
      </w:pPr>
    </w:p>
    <w:p>
      <w:pPr>
        <w:ind w:firstLine="480"/>
        <w:rPr>
          <w:rFonts w:ascii="宋体" w:hAnsi="宋体" w:eastAsia="宋体" w:cs="Times New Roman"/>
          <w:b/>
          <w:sz w:val="28"/>
          <w:szCs w:val="28"/>
        </w:rPr>
      </w:pPr>
      <w:r>
        <w:rPr>
          <w:rFonts w:hint="eastAsia" w:ascii="宋体" w:hAnsi="宋体" w:eastAsia="宋体" w:cs="Times New Roman"/>
          <w:b/>
          <w:sz w:val="28"/>
          <w:szCs w:val="28"/>
        </w:rPr>
        <w:t>项目名称：</w:t>
      </w:r>
    </w:p>
    <w:p>
      <w:pPr>
        <w:ind w:firstLine="480"/>
        <w:rPr>
          <w:rFonts w:ascii="宋体" w:hAnsi="宋体" w:eastAsia="宋体" w:cs="Times New Roman"/>
          <w:sz w:val="28"/>
          <w:szCs w:val="28"/>
        </w:rPr>
      </w:pPr>
      <w:r>
        <w:rPr>
          <w:rFonts w:hint="eastAsia" w:ascii="宋体" w:hAnsi="宋体" w:eastAsia="宋体" w:cs="Times New Roman"/>
          <w:sz w:val="28"/>
          <w:szCs w:val="28"/>
        </w:rPr>
        <w:t>2019年度南京市市级公益创投</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项目第</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批</w:t>
      </w:r>
    </w:p>
    <w:p>
      <w:pPr>
        <w:ind w:firstLine="480"/>
        <w:rPr>
          <w:rFonts w:ascii="宋体" w:hAnsi="宋体" w:eastAsia="宋体"/>
          <w:b/>
          <w:sz w:val="28"/>
          <w:szCs w:val="28"/>
          <w:u w:val="single"/>
        </w:rPr>
      </w:pPr>
      <w:r>
        <w:rPr>
          <w:rFonts w:hint="eastAsia" w:ascii="宋体" w:hAnsi="宋体" w:eastAsia="宋体"/>
          <w:b/>
          <w:sz w:val="28"/>
          <w:szCs w:val="28"/>
        </w:rPr>
        <w:t>项目编号：</w:t>
      </w:r>
      <w:r>
        <w:rPr>
          <w:rFonts w:ascii="宋体" w:hAnsi="宋体" w:eastAsia="宋体" w:cs="Times New Roman"/>
          <w:b/>
          <w:sz w:val="28"/>
          <w:szCs w:val="28"/>
          <w:u w:val="single"/>
        </w:rPr>
        <w:t>NJMZ-201902240</w:t>
      </w:r>
      <w:r>
        <w:rPr>
          <w:rFonts w:hint="eastAsia" w:ascii="宋体" w:hAnsi="宋体" w:eastAsia="宋体" w:cs="Times New Roman"/>
          <w:b/>
          <w:sz w:val="28"/>
          <w:szCs w:val="28"/>
          <w:u w:val="single"/>
        </w:rPr>
        <w:t xml:space="preserve">2 </w:t>
      </w:r>
    </w:p>
    <w:p>
      <w:pPr>
        <w:ind w:firstLine="480"/>
        <w:rPr>
          <w:rFonts w:ascii="宋体" w:hAnsi="宋体" w:eastAsia="宋体" w:cs="Times New Roman"/>
          <w:b/>
          <w:sz w:val="28"/>
          <w:szCs w:val="28"/>
          <w:u w:val="single"/>
        </w:rPr>
      </w:pPr>
      <w:r>
        <w:rPr>
          <w:rFonts w:hint="eastAsia" w:ascii="宋体" w:hAnsi="宋体" w:eastAsia="宋体" w:cs="Times New Roman"/>
          <w:b/>
          <w:sz w:val="28"/>
          <w:szCs w:val="28"/>
        </w:rPr>
        <w:t>分 包 号：</w:t>
      </w:r>
      <w:r>
        <w:rPr>
          <w:rFonts w:hint="eastAsia" w:ascii="宋体" w:hAnsi="宋体" w:eastAsia="宋体" w:cs="Times New Roman"/>
          <w:b/>
          <w:sz w:val="28"/>
          <w:szCs w:val="28"/>
          <w:u w:val="single"/>
        </w:rPr>
        <w:t xml:space="preserve">               </w:t>
      </w:r>
    </w:p>
    <w:tbl>
      <w:tblPr>
        <w:tblStyle w:val="41"/>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宋体" w:hAnsi="宋体" w:eastAsia="宋体"/>
                <w:color w:val="000000"/>
                <w:sz w:val="24"/>
                <w:szCs w:val="24"/>
                <w:lang w:val="zh-CN"/>
              </w:rPr>
            </w:pPr>
          </w:p>
        </w:tc>
        <w:tc>
          <w:tcPr>
            <w:tcW w:w="2700" w:type="dxa"/>
            <w:gridSpan w:val="2"/>
            <w:tcBorders>
              <w:top w:val="nil"/>
              <w:left w:val="nil"/>
              <w:right w:val="nil"/>
            </w:tcBorders>
            <w:vAlign w:val="center"/>
          </w:tcPr>
          <w:p>
            <w:pPr>
              <w:snapToGrid w:val="0"/>
              <w:spacing w:line="480" w:lineRule="auto"/>
              <w:jc w:val="left"/>
              <w:rPr>
                <w:rFonts w:ascii="宋体" w:hAnsi="宋体" w:eastAsia="宋体"/>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5220" w:type="dxa"/>
            <w:gridSpan w:val="3"/>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olor w:val="000000"/>
                <w:sz w:val="24"/>
                <w:szCs w:val="24"/>
                <w:lang w:val="zh-CN"/>
              </w:rPr>
              <w:t>应标项目（名称自拟）</w:t>
            </w:r>
          </w:p>
        </w:tc>
        <w:tc>
          <w:tcPr>
            <w:tcW w:w="2520" w:type="dxa"/>
            <w:gridSpan w:val="2"/>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olor w:val="000000"/>
                <w:sz w:val="24"/>
                <w:szCs w:val="24"/>
                <w:lang w:val="zh-CN"/>
              </w:rPr>
              <w:t>金    额</w:t>
            </w:r>
          </w:p>
        </w:tc>
        <w:tc>
          <w:tcPr>
            <w:tcW w:w="1620" w:type="dxa"/>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olor w:val="000000"/>
                <w:sz w:val="24"/>
                <w:szCs w:val="24"/>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宋体" w:hAnsi="宋体" w:eastAsia="宋体"/>
                <w:color w:val="000000" w:themeColor="text1"/>
                <w:sz w:val="24"/>
                <w:szCs w:val="24"/>
                <w:u w:val="single"/>
              </w:rPr>
            </w:pPr>
          </w:p>
        </w:tc>
        <w:tc>
          <w:tcPr>
            <w:tcW w:w="2520" w:type="dxa"/>
            <w:gridSpan w:val="2"/>
            <w:vAlign w:val="center"/>
          </w:tcPr>
          <w:p>
            <w:pPr>
              <w:snapToGrid w:val="0"/>
              <w:spacing w:line="480" w:lineRule="auto"/>
              <w:rPr>
                <w:rFonts w:ascii="宋体" w:hAnsi="宋体" w:eastAsia="宋体"/>
                <w:color w:val="000000"/>
                <w:sz w:val="24"/>
                <w:szCs w:val="24"/>
                <w:lang w:val="zh-CN"/>
              </w:rPr>
            </w:pPr>
          </w:p>
        </w:tc>
        <w:tc>
          <w:tcPr>
            <w:tcW w:w="1620" w:type="dxa"/>
            <w:vAlign w:val="center"/>
          </w:tcPr>
          <w:p>
            <w:pPr>
              <w:snapToGrid w:val="0"/>
              <w:spacing w:line="480" w:lineRule="auto"/>
              <w:rPr>
                <w:rFonts w:ascii="宋体" w:hAnsi="宋体" w:eastAsia="宋体"/>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3" w:hRule="atLeast"/>
        </w:trPr>
        <w:tc>
          <w:tcPr>
            <w:tcW w:w="9360" w:type="dxa"/>
            <w:gridSpan w:val="6"/>
            <w:vAlign w:val="center"/>
          </w:tcPr>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应标项目类型：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7" w:hRule="atLeast"/>
        </w:trPr>
        <w:tc>
          <w:tcPr>
            <w:tcW w:w="9360" w:type="dxa"/>
            <w:gridSpan w:val="6"/>
            <w:vAlign w:val="center"/>
          </w:tcPr>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080" w:type="dxa"/>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olor w:val="000000"/>
                <w:sz w:val="24"/>
                <w:szCs w:val="24"/>
                <w:lang w:val="zh-CN"/>
              </w:rPr>
              <w:t>备注：</w:t>
            </w:r>
          </w:p>
        </w:tc>
        <w:tc>
          <w:tcPr>
            <w:tcW w:w="8280" w:type="dxa"/>
            <w:gridSpan w:val="5"/>
          </w:tcPr>
          <w:p>
            <w:pPr>
              <w:snapToGrid w:val="0"/>
              <w:spacing w:line="480" w:lineRule="auto"/>
              <w:rPr>
                <w:rFonts w:ascii="宋体" w:hAnsi="宋体" w:eastAsia="宋体"/>
                <w:color w:val="000000"/>
                <w:sz w:val="24"/>
                <w:szCs w:val="24"/>
                <w:lang w:val="zh-CN"/>
              </w:rPr>
            </w:pPr>
          </w:p>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1、所有价格均用人民币表示；</w:t>
            </w:r>
          </w:p>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2、总报价包括全部总价、培训、技术服务、必不可少的部件、标准备件、专用工具、技术资料等费用及其他交付买方正使用前的所有费用</w:t>
            </w:r>
          </w:p>
          <w:p>
            <w:pPr>
              <w:snapToGrid w:val="0"/>
              <w:spacing w:line="480" w:lineRule="auto"/>
              <w:jc w:val="center"/>
              <w:rPr>
                <w:rFonts w:ascii="宋体" w:hAnsi="宋体" w:eastAsia="宋体"/>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13" w:hRule="atLeast"/>
        </w:trPr>
        <w:tc>
          <w:tcPr>
            <w:tcW w:w="2520" w:type="dxa"/>
            <w:gridSpan w:val="2"/>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olor w:val="000000"/>
                <w:sz w:val="24"/>
                <w:szCs w:val="24"/>
                <w:lang w:val="zh-CN"/>
              </w:rPr>
              <w:t>应标总价：（人民币）</w:t>
            </w:r>
          </w:p>
        </w:tc>
        <w:tc>
          <w:tcPr>
            <w:tcW w:w="6840" w:type="dxa"/>
            <w:gridSpan w:val="4"/>
            <w:vAlign w:val="center"/>
          </w:tcPr>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（小写）：</w:t>
            </w:r>
          </w:p>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（大写）：</w:t>
            </w:r>
          </w:p>
        </w:tc>
      </w:tr>
    </w:tbl>
    <w:p>
      <w:pPr>
        <w:autoSpaceDE w:val="0"/>
        <w:autoSpaceDN w:val="0"/>
        <w:adjustRightInd w:val="0"/>
        <w:spacing w:line="480" w:lineRule="auto"/>
        <w:rPr>
          <w:rFonts w:ascii="宋体" w:hAnsi="宋体" w:eastAsia="宋体"/>
          <w:color w:val="000000"/>
          <w:szCs w:val="21"/>
          <w:lang w:val="zh-CN"/>
        </w:rPr>
      </w:pPr>
    </w:p>
    <w:p>
      <w:pPr>
        <w:autoSpaceDE w:val="0"/>
        <w:autoSpaceDN w:val="0"/>
        <w:adjustRightInd w:val="0"/>
        <w:spacing w:line="480" w:lineRule="auto"/>
        <w:rPr>
          <w:rFonts w:ascii="宋体" w:hAnsi="宋体" w:eastAsia="宋体"/>
          <w:color w:val="000000"/>
          <w:szCs w:val="21"/>
          <w:u w:val="single"/>
          <w:lang w:val="zh-CN"/>
        </w:rPr>
      </w:pPr>
      <w:r>
        <w:rPr>
          <w:rFonts w:hint="eastAsia" w:ascii="宋体" w:hAnsi="宋体" w:eastAsia="宋体"/>
          <w:color w:val="000000"/>
          <w:szCs w:val="21"/>
          <w:lang w:val="zh-CN"/>
        </w:rPr>
        <w:t>应标人名称（盖章）：</w:t>
      </w:r>
      <w:r>
        <w:rPr>
          <w:rFonts w:hint="eastAsia" w:ascii="宋体" w:hAnsi="宋体" w:eastAsia="宋体"/>
          <w:color w:val="000000"/>
          <w:szCs w:val="21"/>
          <w:u w:val="single"/>
          <w:lang w:val="zh-CN"/>
        </w:rPr>
        <w:t xml:space="preserve">                               </w:t>
      </w:r>
    </w:p>
    <w:p>
      <w:pPr>
        <w:pStyle w:val="37"/>
        <w:spacing w:before="0" w:beforeAutospacing="0" w:after="0" w:afterAutospacing="0" w:line="480" w:lineRule="exact"/>
        <w:ind w:firstLine="241" w:firstLineChars="100"/>
        <w:rPr>
          <w:rFonts w:ascii="宋体" w:hAnsi="宋体" w:eastAsia="宋体"/>
          <w:b/>
          <w:color w:val="000000"/>
          <w:szCs w:val="21"/>
          <w:lang w:val="zh-CN"/>
        </w:rPr>
      </w:pPr>
      <w:r>
        <w:rPr>
          <w:rFonts w:hint="eastAsia" w:ascii="宋体" w:hAnsi="宋体" w:eastAsia="宋体"/>
          <w:b/>
          <w:color w:val="000000"/>
          <w:szCs w:val="21"/>
          <w:lang w:val="zh-CN"/>
        </w:rPr>
        <w:t>说明：竞标一览表和实质性资格证明文件一式五份，四份为应标文件正副本内材料，一份单独装在信封中与应标文件一同递交作为采购单位评审前资质审查依据。</w:t>
      </w:r>
    </w:p>
    <w:p>
      <w:pPr>
        <w:autoSpaceDE w:val="0"/>
        <w:autoSpaceDN w:val="0"/>
        <w:adjustRightInd w:val="0"/>
        <w:spacing w:line="480" w:lineRule="auto"/>
        <w:jc w:val="left"/>
        <w:outlineLvl w:val="0"/>
        <w:rPr>
          <w:rFonts w:ascii="宋体" w:hAnsi="宋体" w:eastAsia="宋体"/>
          <w:b/>
          <w:sz w:val="32"/>
          <w:szCs w:val="32"/>
        </w:rPr>
      </w:pPr>
      <w:bookmarkStart w:id="5" w:name="_Toc23828483"/>
      <w:bookmarkStart w:id="6" w:name="_Toc26554103"/>
      <w:bookmarkStart w:id="7" w:name="_Toc120614284"/>
      <w:bookmarkStart w:id="8" w:name="_Toc49090582"/>
      <w:bookmarkStart w:id="9" w:name="_Toc513029281"/>
      <w:bookmarkStart w:id="10" w:name="_Toc22356583"/>
      <w:bookmarkStart w:id="11" w:name="_Toc24878535"/>
      <w:bookmarkStart w:id="12" w:name="_Toc120614291"/>
    </w:p>
    <w:p>
      <w:pPr>
        <w:jc w:val="left"/>
        <w:rPr>
          <w:rFonts w:ascii="宋体" w:hAnsi="宋体" w:eastAsia="宋体"/>
          <w:b/>
          <w:sz w:val="32"/>
          <w:szCs w:val="32"/>
        </w:rPr>
      </w:pPr>
      <w:r>
        <w:rPr>
          <w:rFonts w:hint="eastAsia" w:ascii="宋体" w:hAnsi="宋体" w:eastAsia="宋体"/>
          <w:b/>
          <w:sz w:val="32"/>
          <w:szCs w:val="32"/>
        </w:rPr>
        <w:t>附件二、应标申请及声明（格式）</w:t>
      </w:r>
    </w:p>
    <w:p>
      <w:pPr>
        <w:pStyle w:val="159"/>
        <w:spacing w:line="560" w:lineRule="exact"/>
        <w:ind w:firstLine="0" w:firstLineChars="0"/>
        <w:rPr>
          <w:rFonts w:ascii="宋体" w:hAnsi="宋体" w:eastAsia="宋体" w:cstheme="minorBidi"/>
          <w:sz w:val="28"/>
          <w:szCs w:val="28"/>
        </w:rPr>
      </w:pPr>
      <w:r>
        <w:rPr>
          <w:rFonts w:hint="eastAsia" w:ascii="宋体" w:hAnsi="宋体" w:eastAsia="宋体" w:cstheme="minorBidi"/>
          <w:sz w:val="28"/>
          <w:szCs w:val="28"/>
        </w:rPr>
        <w:t>致： 南京市民政局</w:t>
      </w:r>
    </w:p>
    <w:p>
      <w:pPr>
        <w:autoSpaceDE w:val="0"/>
        <w:autoSpaceDN w:val="0"/>
        <w:adjustRightInd w:val="0"/>
        <w:spacing w:line="560" w:lineRule="exact"/>
        <w:ind w:firstLine="420"/>
        <w:jc w:val="left"/>
        <w:rPr>
          <w:rFonts w:ascii="宋体" w:hAnsi="宋体" w:eastAsia="宋体"/>
          <w:sz w:val="28"/>
          <w:szCs w:val="28"/>
        </w:rPr>
      </w:pPr>
      <w:r>
        <w:rPr>
          <w:rFonts w:hint="eastAsia" w:ascii="宋体" w:hAnsi="宋体" w:eastAsia="宋体"/>
          <w:sz w:val="28"/>
          <w:szCs w:val="28"/>
        </w:rPr>
        <w:t>根据贵方</w:t>
      </w:r>
      <w:r>
        <w:rPr>
          <w:rFonts w:hint="eastAsia" w:ascii="宋体" w:hAnsi="宋体" w:eastAsia="宋体"/>
          <w:sz w:val="28"/>
          <w:szCs w:val="28"/>
          <w:u w:val="single"/>
        </w:rPr>
        <w:t xml:space="preserve">    </w:t>
      </w:r>
      <w:r>
        <w:rPr>
          <w:rFonts w:ascii="宋体" w:hAnsi="宋体" w:eastAsia="宋体"/>
          <w:sz w:val="28"/>
          <w:szCs w:val="28"/>
          <w:u w:val="single"/>
        </w:rPr>
        <w:t>NJMZ-201902240</w:t>
      </w:r>
      <w:r>
        <w:rPr>
          <w:rFonts w:hint="eastAsia" w:ascii="宋体" w:hAnsi="宋体" w:eastAsia="宋体"/>
          <w:sz w:val="28"/>
          <w:szCs w:val="28"/>
          <w:u w:val="single"/>
        </w:rPr>
        <w:t xml:space="preserve">2     </w:t>
      </w:r>
      <w:r>
        <w:rPr>
          <w:rFonts w:hint="eastAsia" w:ascii="宋体" w:hAnsi="宋体" w:eastAsia="宋体"/>
          <w:sz w:val="28"/>
          <w:szCs w:val="28"/>
        </w:rPr>
        <w:t>号竞标邀请，正式授权下述签字人</w:t>
      </w:r>
      <w:r>
        <w:rPr>
          <w:rFonts w:hint="eastAsia" w:ascii="宋体" w:hAnsi="宋体" w:eastAsia="宋体"/>
          <w:sz w:val="28"/>
          <w:szCs w:val="28"/>
          <w:u w:val="single"/>
        </w:rPr>
        <w:t xml:space="preserve">                        </w:t>
      </w:r>
      <w:r>
        <w:rPr>
          <w:rFonts w:hint="eastAsia" w:ascii="宋体" w:hAnsi="宋体" w:eastAsia="宋体"/>
          <w:sz w:val="28"/>
          <w:szCs w:val="28"/>
        </w:rPr>
        <w:t>(姓名和职务)代表应标人</w:t>
      </w:r>
      <w:r>
        <w:rPr>
          <w:rFonts w:hint="eastAsia" w:ascii="宋体" w:hAnsi="宋体" w:eastAsia="宋体"/>
          <w:sz w:val="28"/>
          <w:szCs w:val="28"/>
          <w:u w:val="single"/>
        </w:rPr>
        <w:t xml:space="preserve">               </w:t>
      </w:r>
      <w:r>
        <w:rPr>
          <w:rFonts w:hint="eastAsia" w:ascii="宋体" w:hAnsi="宋体" w:eastAsia="宋体"/>
          <w:sz w:val="28"/>
          <w:szCs w:val="28"/>
        </w:rPr>
        <w:t>（应标人名称），提交应标文件正本壹份，副本贰份。</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据此函，签字人兹宣布声明和承诺如下：</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1、我们的资格完全符合政府采购法和本次竞标要求，我们同意并向贵方提供了与竞标有关的所有证据和资料。</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2、按竞标要求，项目名称：</w:t>
      </w:r>
      <w:r>
        <w:rPr>
          <w:rFonts w:hint="eastAsia" w:ascii="宋体" w:hAnsi="宋体" w:eastAsia="宋体"/>
          <w:sz w:val="28"/>
          <w:szCs w:val="28"/>
          <w:u w:val="single"/>
        </w:rPr>
        <w:t xml:space="preserve">  2019年度南京市市级公益创投社区融合项目第二批</w:t>
      </w:r>
      <w:r>
        <w:rPr>
          <w:rFonts w:hint="eastAsia" w:ascii="宋体" w:hAnsi="宋体" w:eastAsia="宋体"/>
          <w:sz w:val="28"/>
          <w:szCs w:val="28"/>
        </w:rPr>
        <w:t>，项目编号：</w:t>
      </w:r>
      <w:r>
        <w:rPr>
          <w:rFonts w:ascii="宋体" w:hAnsi="宋体" w:eastAsia="宋体"/>
          <w:sz w:val="28"/>
          <w:szCs w:val="28"/>
          <w:u w:val="single"/>
        </w:rPr>
        <w:t>NJMZ-201902240</w:t>
      </w:r>
      <w:r>
        <w:rPr>
          <w:rFonts w:hint="eastAsia" w:ascii="宋体" w:hAnsi="宋体" w:eastAsia="宋体"/>
          <w:sz w:val="28"/>
          <w:szCs w:val="28"/>
          <w:u w:val="single"/>
        </w:rPr>
        <w:t>2</w:t>
      </w:r>
      <w:r>
        <w:rPr>
          <w:rFonts w:hint="eastAsia" w:ascii="宋体" w:hAnsi="宋体" w:eastAsia="宋体"/>
          <w:sz w:val="28"/>
          <w:szCs w:val="28"/>
        </w:rPr>
        <w:t>应标总报价为（大写）</w:t>
      </w:r>
      <w:r>
        <w:rPr>
          <w:rFonts w:hint="eastAsia" w:ascii="宋体" w:hAnsi="宋体" w:eastAsia="宋体"/>
          <w:sz w:val="28"/>
          <w:szCs w:val="28"/>
          <w:u w:val="single"/>
        </w:rPr>
        <w:t xml:space="preserve">       </w:t>
      </w:r>
      <w:r>
        <w:rPr>
          <w:rFonts w:hint="eastAsia" w:ascii="宋体" w:hAnsi="宋体" w:eastAsia="宋体"/>
          <w:sz w:val="28"/>
          <w:szCs w:val="28"/>
        </w:rPr>
        <w:t>元人民币。</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3、我们已详细审核全部应标文件及其有效补充文件，我们放弃对竞标文件任何误解的权利，无论评审结果如何，我们不对竞标文件本身提出质疑。</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4、我们同意从规定的评审日期起遵循本竞标文件，并在规定的竞标有效期期满之前均具有约束力。</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5、如果在评审后规定的竞标有效期内撤回应标，我们的应标保证金贵方不予退还。</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7、一旦我方成交，我方将根据竞标文件的规定严格履行合同，并保证于承诺的时间完成货物的启动/集成、调试等服务，交付采购人验收、使用。</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8、我方决不提供虚假材料谋取成交、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9、与本应标有关的正式联系方式为：</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地   址：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电   话：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传   真：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开户银行：</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银行账号：</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应标人授权代表姓名（签字）：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应标人名称（章）：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日    期：       年    月    日</w:t>
      </w: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bookmarkEnd w:id="5"/>
    <w:bookmarkEnd w:id="6"/>
    <w:bookmarkEnd w:id="7"/>
    <w:bookmarkEnd w:id="8"/>
    <w:bookmarkEnd w:id="9"/>
    <w:bookmarkEnd w:id="10"/>
    <w:bookmarkEnd w:id="11"/>
    <w:bookmarkEnd w:id="12"/>
    <w:p>
      <w:pPr>
        <w:jc w:val="left"/>
        <w:rPr>
          <w:rFonts w:ascii="宋体" w:hAnsi="宋体" w:eastAsia="宋体"/>
          <w:b/>
          <w:sz w:val="32"/>
          <w:szCs w:val="32"/>
        </w:rPr>
      </w:pPr>
      <w:r>
        <w:rPr>
          <w:rFonts w:hint="eastAsia" w:ascii="宋体" w:hAnsi="宋体" w:eastAsia="宋体"/>
          <w:b/>
          <w:sz w:val="32"/>
          <w:szCs w:val="32"/>
        </w:rPr>
        <w:t>附件三、法定代表人授权书（格式）</w:t>
      </w:r>
    </w:p>
    <w:p>
      <w:pPr>
        <w:ind w:firstLine="640"/>
        <w:jc w:val="center"/>
        <w:rPr>
          <w:rFonts w:ascii="宋体" w:hAnsi="宋体" w:eastAsia="宋体"/>
          <w:sz w:val="32"/>
          <w:szCs w:val="32"/>
        </w:rPr>
      </w:pPr>
    </w:p>
    <w:p>
      <w:pPr>
        <w:pStyle w:val="211"/>
        <w:spacing w:before="0" w:after="0"/>
        <w:ind w:firstLine="560"/>
        <w:rPr>
          <w:rFonts w:ascii="宋体" w:hAnsi="宋体" w:eastAsia="宋体"/>
          <w:kern w:val="2"/>
          <w:sz w:val="28"/>
          <w:szCs w:val="28"/>
        </w:rPr>
      </w:pPr>
      <w:r>
        <w:rPr>
          <w:rFonts w:hint="eastAsia" w:ascii="宋体" w:hAnsi="宋体" w:eastAsia="宋体"/>
          <w:kern w:val="2"/>
          <w:sz w:val="28"/>
          <w:szCs w:val="28"/>
        </w:rPr>
        <w:t>本授权书声明：</w:t>
      </w:r>
      <w:r>
        <w:rPr>
          <w:rFonts w:hint="eastAsia" w:ascii="宋体" w:hAnsi="宋体" w:eastAsia="宋体"/>
          <w:kern w:val="2"/>
          <w:sz w:val="28"/>
          <w:szCs w:val="28"/>
          <w:u w:val="single"/>
        </w:rPr>
        <w:t xml:space="preserve">            </w:t>
      </w:r>
      <w:r>
        <w:rPr>
          <w:rFonts w:hint="eastAsia" w:ascii="宋体" w:hAnsi="宋体" w:eastAsia="宋体"/>
          <w:kern w:val="2"/>
          <w:sz w:val="28"/>
          <w:szCs w:val="28"/>
        </w:rPr>
        <w:t>（应标人名称）</w:t>
      </w:r>
      <w:r>
        <w:rPr>
          <w:rFonts w:hint="eastAsia" w:ascii="宋体" w:hAnsi="宋体" w:eastAsia="宋体"/>
          <w:kern w:val="2"/>
          <w:sz w:val="28"/>
          <w:szCs w:val="28"/>
          <w:u w:val="single"/>
        </w:rPr>
        <w:t xml:space="preserve">            </w:t>
      </w:r>
      <w:r>
        <w:rPr>
          <w:rFonts w:hint="eastAsia" w:ascii="宋体" w:hAnsi="宋体" w:eastAsia="宋体"/>
          <w:kern w:val="2"/>
          <w:sz w:val="28"/>
          <w:szCs w:val="28"/>
        </w:rPr>
        <w:t>（法定代表人姓名、职务）授权</w:t>
      </w:r>
      <w:r>
        <w:rPr>
          <w:rFonts w:hint="eastAsia" w:ascii="宋体" w:hAnsi="宋体" w:eastAsia="宋体"/>
          <w:kern w:val="2"/>
          <w:sz w:val="28"/>
          <w:szCs w:val="28"/>
          <w:u w:val="single"/>
        </w:rPr>
        <w:t xml:space="preserve">            </w:t>
      </w:r>
      <w:r>
        <w:rPr>
          <w:rFonts w:hint="eastAsia" w:ascii="宋体" w:hAnsi="宋体" w:eastAsia="宋体"/>
          <w:kern w:val="2"/>
          <w:sz w:val="28"/>
          <w:szCs w:val="28"/>
        </w:rPr>
        <w:t>（被授权人的姓名、职务）为我方就项目应标活动的合法代理人，以本单位名义全权处理一切与该项目应标有关的事务。</w:t>
      </w:r>
    </w:p>
    <w:p>
      <w:pPr>
        <w:pStyle w:val="211"/>
        <w:spacing w:before="0" w:after="0"/>
        <w:ind w:firstLine="560"/>
        <w:rPr>
          <w:rFonts w:ascii="宋体" w:hAnsi="宋体" w:eastAsia="宋体"/>
          <w:kern w:val="2"/>
          <w:sz w:val="28"/>
          <w:szCs w:val="28"/>
        </w:rPr>
      </w:pPr>
      <w:r>
        <w:rPr>
          <w:rFonts w:hint="eastAsia" w:ascii="宋体" w:hAnsi="宋体" w:eastAsia="宋体"/>
          <w:kern w:val="2"/>
          <w:sz w:val="28"/>
          <w:szCs w:val="28"/>
        </w:rPr>
        <w:t>本授权书于</w:t>
      </w:r>
      <w:r>
        <w:rPr>
          <w:rFonts w:hint="eastAsia" w:ascii="宋体" w:hAnsi="宋体" w:eastAsia="宋体"/>
          <w:kern w:val="2"/>
          <w:sz w:val="28"/>
          <w:szCs w:val="28"/>
          <w:u w:val="single"/>
        </w:rPr>
        <w:t xml:space="preserve">     </w:t>
      </w:r>
      <w:r>
        <w:rPr>
          <w:rFonts w:hint="eastAsia" w:ascii="宋体" w:hAnsi="宋体" w:eastAsia="宋体"/>
          <w:kern w:val="2"/>
          <w:sz w:val="28"/>
          <w:szCs w:val="28"/>
        </w:rPr>
        <w:t>年</w:t>
      </w:r>
      <w:r>
        <w:rPr>
          <w:rFonts w:hint="eastAsia" w:ascii="宋体" w:hAnsi="宋体" w:eastAsia="宋体"/>
          <w:kern w:val="2"/>
          <w:sz w:val="28"/>
          <w:szCs w:val="28"/>
          <w:u w:val="single"/>
        </w:rPr>
        <w:t xml:space="preserve">     </w:t>
      </w:r>
      <w:r>
        <w:rPr>
          <w:rFonts w:hint="eastAsia" w:ascii="宋体" w:hAnsi="宋体" w:eastAsia="宋体"/>
          <w:kern w:val="2"/>
          <w:sz w:val="28"/>
          <w:szCs w:val="28"/>
        </w:rPr>
        <w:t>月</w:t>
      </w:r>
      <w:r>
        <w:rPr>
          <w:rFonts w:hint="eastAsia" w:ascii="宋体" w:hAnsi="宋体" w:eastAsia="宋体"/>
          <w:kern w:val="2"/>
          <w:sz w:val="28"/>
          <w:szCs w:val="28"/>
          <w:u w:val="single"/>
        </w:rPr>
        <w:t xml:space="preserve">      </w:t>
      </w:r>
      <w:r>
        <w:rPr>
          <w:rFonts w:hint="eastAsia" w:ascii="宋体" w:hAnsi="宋体" w:eastAsia="宋体"/>
          <w:kern w:val="2"/>
          <w:sz w:val="28"/>
          <w:szCs w:val="28"/>
        </w:rPr>
        <w:t>日签字或盖章生效，特此声明。</w:t>
      </w:r>
    </w:p>
    <w:p>
      <w:pPr>
        <w:pStyle w:val="211"/>
        <w:tabs>
          <w:tab w:val="left" w:pos="7371"/>
        </w:tabs>
        <w:spacing w:before="0" w:after="0"/>
        <w:ind w:firstLine="560"/>
        <w:rPr>
          <w:rFonts w:ascii="宋体" w:hAnsi="宋体" w:eastAsia="宋体"/>
          <w:kern w:val="2"/>
          <w:sz w:val="28"/>
          <w:szCs w:val="28"/>
        </w:rPr>
      </w:pPr>
    </w:p>
    <w:p>
      <w:pPr>
        <w:pStyle w:val="211"/>
        <w:spacing w:before="0" w:after="0"/>
        <w:ind w:firstLine="560"/>
        <w:rPr>
          <w:rFonts w:ascii="宋体" w:hAnsi="宋体" w:eastAsia="宋体"/>
          <w:kern w:val="2"/>
          <w:sz w:val="28"/>
          <w:szCs w:val="28"/>
          <w:u w:val="single"/>
        </w:rPr>
      </w:pPr>
      <w:r>
        <w:rPr>
          <w:rFonts w:hint="eastAsia" w:ascii="宋体" w:hAnsi="宋体" w:eastAsia="宋体"/>
          <w:kern w:val="2"/>
          <w:sz w:val="28"/>
          <w:szCs w:val="28"/>
        </w:rPr>
        <w:t>法定代表人签字或盖章：</w:t>
      </w:r>
      <w:r>
        <w:rPr>
          <w:rFonts w:hint="eastAsia" w:ascii="宋体" w:hAnsi="宋体" w:eastAsia="宋体"/>
          <w:kern w:val="2"/>
          <w:sz w:val="28"/>
          <w:szCs w:val="28"/>
          <w:u w:val="single"/>
        </w:rPr>
        <w:t xml:space="preserve">                  </w:t>
      </w:r>
    </w:p>
    <w:p>
      <w:pPr>
        <w:pStyle w:val="211"/>
        <w:spacing w:before="0" w:after="0"/>
        <w:ind w:firstLine="560"/>
        <w:rPr>
          <w:rFonts w:ascii="宋体" w:hAnsi="宋体" w:eastAsia="宋体"/>
          <w:kern w:val="2"/>
          <w:sz w:val="28"/>
          <w:szCs w:val="28"/>
        </w:rPr>
      </w:pPr>
      <w:r>
        <w:rPr>
          <w:rFonts w:hint="eastAsia" w:ascii="宋体" w:hAnsi="宋体" w:eastAsia="宋体"/>
          <w:kern w:val="2"/>
          <w:sz w:val="28"/>
          <w:szCs w:val="28"/>
        </w:rPr>
        <w:t>职    务：</w:t>
      </w:r>
      <w:r>
        <w:rPr>
          <w:rFonts w:hint="eastAsia" w:ascii="宋体" w:hAnsi="宋体" w:eastAsia="宋体"/>
          <w:kern w:val="2"/>
          <w:sz w:val="28"/>
          <w:szCs w:val="28"/>
          <w:u w:val="single"/>
        </w:rPr>
        <w:t xml:space="preserve">                              </w:t>
      </w:r>
    </w:p>
    <w:p>
      <w:pPr>
        <w:pStyle w:val="211"/>
        <w:spacing w:before="0" w:after="0"/>
        <w:ind w:firstLine="565" w:firstLineChars="202"/>
        <w:rPr>
          <w:rFonts w:ascii="宋体" w:hAnsi="宋体" w:eastAsia="宋体"/>
          <w:kern w:val="2"/>
          <w:sz w:val="28"/>
          <w:szCs w:val="28"/>
        </w:rPr>
      </w:pPr>
      <w:r>
        <w:rPr>
          <w:rFonts w:hint="eastAsia" w:ascii="宋体" w:hAnsi="宋体" w:eastAsia="宋体"/>
          <w:kern w:val="2"/>
          <w:sz w:val="28"/>
          <w:szCs w:val="28"/>
        </w:rPr>
        <w:t>单位名称：</w:t>
      </w:r>
      <w:r>
        <w:rPr>
          <w:rFonts w:hint="eastAsia" w:ascii="宋体" w:hAnsi="宋体" w:eastAsia="宋体"/>
          <w:kern w:val="2"/>
          <w:sz w:val="28"/>
          <w:szCs w:val="28"/>
          <w:u w:val="single"/>
        </w:rPr>
        <w:t xml:space="preserve">                              </w:t>
      </w:r>
    </w:p>
    <w:p>
      <w:pPr>
        <w:pStyle w:val="211"/>
        <w:spacing w:before="0" w:after="0"/>
        <w:ind w:firstLine="560"/>
        <w:rPr>
          <w:rFonts w:ascii="宋体" w:hAnsi="宋体" w:eastAsia="宋体"/>
          <w:kern w:val="2"/>
          <w:sz w:val="28"/>
          <w:szCs w:val="28"/>
        </w:rPr>
      </w:pPr>
    </w:p>
    <w:p>
      <w:pPr>
        <w:pStyle w:val="211"/>
        <w:spacing w:before="0" w:after="0"/>
        <w:ind w:firstLine="476" w:firstLineChars="170"/>
        <w:rPr>
          <w:rFonts w:ascii="宋体" w:hAnsi="宋体" w:eastAsia="宋体"/>
          <w:kern w:val="2"/>
          <w:sz w:val="28"/>
          <w:szCs w:val="28"/>
          <w:u w:val="single"/>
        </w:rPr>
      </w:pPr>
      <w:r>
        <w:rPr>
          <w:rFonts w:hint="eastAsia" w:ascii="宋体" w:hAnsi="宋体" w:eastAsia="宋体"/>
          <w:kern w:val="2"/>
          <w:sz w:val="28"/>
          <w:szCs w:val="28"/>
        </w:rPr>
        <w:t>代理人（被授权人）签字盖章：</w:t>
      </w:r>
      <w:r>
        <w:rPr>
          <w:rFonts w:hint="eastAsia" w:ascii="宋体" w:hAnsi="宋体" w:eastAsia="宋体"/>
          <w:kern w:val="2"/>
          <w:sz w:val="28"/>
          <w:szCs w:val="28"/>
          <w:u w:val="single"/>
        </w:rPr>
        <w:t xml:space="preserve">            </w:t>
      </w:r>
    </w:p>
    <w:p>
      <w:pPr>
        <w:pStyle w:val="211"/>
        <w:spacing w:before="0" w:after="0"/>
        <w:ind w:firstLine="476" w:firstLineChars="170"/>
        <w:rPr>
          <w:rFonts w:ascii="宋体" w:hAnsi="宋体" w:eastAsia="宋体"/>
          <w:kern w:val="2"/>
          <w:sz w:val="28"/>
          <w:szCs w:val="28"/>
          <w:u w:val="single"/>
        </w:rPr>
      </w:pPr>
      <w:r>
        <w:rPr>
          <w:rFonts w:hint="eastAsia" w:ascii="宋体" w:hAnsi="宋体" w:eastAsia="宋体"/>
          <w:kern w:val="2"/>
          <w:sz w:val="28"/>
          <w:szCs w:val="28"/>
        </w:rPr>
        <w:t>职    务：</w:t>
      </w:r>
      <w:r>
        <w:rPr>
          <w:rFonts w:hint="eastAsia" w:ascii="宋体" w:hAnsi="宋体" w:eastAsia="宋体"/>
          <w:kern w:val="2"/>
          <w:sz w:val="28"/>
          <w:szCs w:val="28"/>
          <w:u w:val="single"/>
        </w:rPr>
        <w:t xml:space="preserve">                              </w:t>
      </w:r>
    </w:p>
    <w:p>
      <w:pPr>
        <w:pStyle w:val="211"/>
        <w:spacing w:before="0" w:after="0"/>
        <w:ind w:firstLine="476" w:firstLineChars="170"/>
        <w:rPr>
          <w:rFonts w:ascii="宋体" w:hAnsi="宋体" w:eastAsia="宋体"/>
          <w:kern w:val="2"/>
          <w:sz w:val="28"/>
          <w:szCs w:val="28"/>
        </w:rPr>
      </w:pPr>
      <w:r>
        <w:rPr>
          <w:rFonts w:hint="eastAsia" w:ascii="宋体" w:hAnsi="宋体" w:eastAsia="宋体"/>
          <w:kern w:val="2"/>
          <w:sz w:val="28"/>
          <w:szCs w:val="28"/>
        </w:rPr>
        <w:t>单位名称：</w:t>
      </w:r>
      <w:r>
        <w:rPr>
          <w:rFonts w:hint="eastAsia" w:ascii="宋体" w:hAnsi="宋体" w:eastAsia="宋体"/>
          <w:kern w:val="2"/>
          <w:sz w:val="28"/>
          <w:szCs w:val="28"/>
          <w:u w:val="single"/>
        </w:rPr>
        <w:t xml:space="preserve">                              </w:t>
      </w:r>
    </w:p>
    <w:p>
      <w:pPr>
        <w:pStyle w:val="211"/>
        <w:spacing w:before="0" w:after="0"/>
        <w:ind w:firstLine="425" w:firstLineChars="152"/>
        <w:rPr>
          <w:rFonts w:ascii="宋体" w:hAnsi="宋体" w:eastAsia="宋体"/>
          <w:kern w:val="2"/>
          <w:sz w:val="28"/>
          <w:szCs w:val="28"/>
        </w:rPr>
      </w:pPr>
      <w:r>
        <w:rPr>
          <w:rFonts w:hint="eastAsia" w:ascii="宋体" w:hAnsi="宋体" w:eastAsia="宋体"/>
          <w:kern w:val="2"/>
          <w:sz w:val="28"/>
          <w:szCs w:val="28"/>
        </w:rPr>
        <w:t>应标人名称（公章）：</w:t>
      </w:r>
      <w:r>
        <w:rPr>
          <w:rFonts w:hint="eastAsia" w:ascii="宋体" w:hAnsi="宋体" w:eastAsia="宋体"/>
          <w:kern w:val="2"/>
          <w:sz w:val="28"/>
          <w:szCs w:val="28"/>
          <w:u w:val="single"/>
        </w:rPr>
        <w:t xml:space="preserve">                     </w:t>
      </w:r>
    </w:p>
    <w:p>
      <w:pPr>
        <w:pStyle w:val="211"/>
        <w:spacing w:before="0" w:after="0"/>
        <w:ind w:firstLine="425" w:firstLineChars="152"/>
        <w:rPr>
          <w:rFonts w:ascii="宋体" w:hAnsi="宋体" w:eastAsia="宋体"/>
          <w:kern w:val="2"/>
          <w:sz w:val="28"/>
          <w:szCs w:val="28"/>
        </w:rPr>
      </w:pPr>
      <w:r>
        <w:rPr>
          <w:rFonts w:hint="eastAsia" w:ascii="宋体" w:hAnsi="宋体" w:eastAsia="宋体"/>
          <w:kern w:val="2"/>
          <w:sz w:val="28"/>
          <w:szCs w:val="28"/>
        </w:rPr>
        <w:t>日     期：</w:t>
      </w:r>
      <w:r>
        <w:rPr>
          <w:rFonts w:hint="eastAsia" w:ascii="宋体" w:hAnsi="宋体" w:eastAsia="宋体"/>
          <w:kern w:val="2"/>
          <w:sz w:val="28"/>
          <w:szCs w:val="28"/>
          <w:u w:val="single"/>
        </w:rPr>
        <w:t xml:space="preserve">                             </w:t>
      </w:r>
    </w:p>
    <w:p>
      <w:pPr>
        <w:autoSpaceDE w:val="0"/>
        <w:autoSpaceDN w:val="0"/>
        <w:adjustRightInd w:val="0"/>
        <w:spacing w:line="480" w:lineRule="auto"/>
        <w:outlineLvl w:val="0"/>
        <w:rPr>
          <w:rFonts w:ascii="宋体" w:hAnsi="宋体" w:eastAsia="宋体"/>
          <w:b/>
          <w:sz w:val="32"/>
          <w:szCs w:val="32"/>
        </w:rPr>
      </w:pPr>
      <w:bookmarkStart w:id="13" w:name="_Toc460901585"/>
      <w:bookmarkEnd w:id="13"/>
      <w:bookmarkStart w:id="14" w:name="_Toc26554095"/>
      <w:bookmarkEnd w:id="14"/>
      <w:bookmarkStart w:id="15" w:name="_Toc49090577"/>
      <w:bookmarkEnd w:id="15"/>
      <w:bookmarkStart w:id="16" w:name="_Toc23828478"/>
      <w:bookmarkEnd w:id="16"/>
      <w:bookmarkStart w:id="17" w:name="_Hlt26955070"/>
      <w:bookmarkEnd w:id="17"/>
      <w:bookmarkStart w:id="18" w:name="_Toc120614283"/>
      <w:bookmarkEnd w:id="18"/>
      <w:bookmarkStart w:id="19" w:name="_格式3__银行出具的资信证明"/>
      <w:bookmarkEnd w:id="19"/>
      <w:bookmarkStart w:id="20" w:name="_格式2__法定代表人授权书"/>
      <w:bookmarkEnd w:id="20"/>
      <w:bookmarkStart w:id="21" w:name="_Toc22356580"/>
      <w:bookmarkEnd w:id="21"/>
      <w:bookmarkStart w:id="22" w:name="_Toc513029276"/>
      <w:bookmarkEnd w:id="22"/>
      <w:bookmarkStart w:id="23" w:name="_Hlt26671380"/>
      <w:bookmarkEnd w:id="23"/>
    </w:p>
    <w:p>
      <w:pPr>
        <w:autoSpaceDE w:val="0"/>
        <w:autoSpaceDN w:val="0"/>
        <w:adjustRightInd w:val="0"/>
        <w:spacing w:line="480" w:lineRule="auto"/>
        <w:outlineLvl w:val="0"/>
        <w:rPr>
          <w:rFonts w:ascii="宋体" w:hAnsi="宋体" w:eastAsia="宋体"/>
          <w:b/>
          <w:sz w:val="32"/>
          <w:szCs w:val="32"/>
        </w:rPr>
      </w:pPr>
    </w:p>
    <w:p>
      <w:pPr>
        <w:autoSpaceDE w:val="0"/>
        <w:autoSpaceDN w:val="0"/>
        <w:adjustRightInd w:val="0"/>
        <w:spacing w:line="480" w:lineRule="auto"/>
        <w:outlineLvl w:val="0"/>
        <w:rPr>
          <w:rFonts w:ascii="宋体" w:hAnsi="宋体" w:eastAsia="宋体"/>
          <w:b/>
          <w:sz w:val="32"/>
          <w:szCs w:val="32"/>
        </w:rPr>
      </w:pPr>
    </w:p>
    <w:p>
      <w:pPr>
        <w:autoSpaceDE w:val="0"/>
        <w:autoSpaceDN w:val="0"/>
        <w:adjustRightInd w:val="0"/>
        <w:spacing w:line="480" w:lineRule="auto"/>
        <w:outlineLvl w:val="0"/>
        <w:rPr>
          <w:rFonts w:ascii="宋体" w:hAnsi="宋体" w:eastAsia="宋体"/>
          <w:b/>
          <w:sz w:val="32"/>
          <w:szCs w:val="32"/>
        </w:rPr>
      </w:pPr>
    </w:p>
    <w:p>
      <w:pPr>
        <w:autoSpaceDE w:val="0"/>
        <w:autoSpaceDN w:val="0"/>
        <w:adjustRightInd w:val="0"/>
        <w:spacing w:line="480" w:lineRule="auto"/>
        <w:outlineLvl w:val="0"/>
        <w:rPr>
          <w:rFonts w:ascii="宋体" w:hAnsi="宋体" w:eastAsia="宋体"/>
          <w:b/>
          <w:sz w:val="32"/>
          <w:szCs w:val="32"/>
        </w:rPr>
      </w:pPr>
    </w:p>
    <w:p>
      <w:pPr>
        <w:spacing w:line="240" w:lineRule="atLeast"/>
        <w:rPr>
          <w:rFonts w:ascii="宋体" w:hAnsi="宋体" w:eastAsia="宋体"/>
          <w:sz w:val="32"/>
          <w:szCs w:val="32"/>
        </w:rPr>
      </w:pPr>
      <w:r>
        <w:rPr>
          <w:rFonts w:hint="eastAsia" w:ascii="宋体" w:hAnsi="宋体" w:eastAsia="宋体"/>
          <w:b/>
          <w:color w:val="000000"/>
          <w:sz w:val="32"/>
          <w:szCs w:val="32"/>
        </w:rPr>
        <w:t>附件四、无重大违法记录声明格式</w:t>
      </w:r>
    </w:p>
    <w:p>
      <w:pPr>
        <w:widowControl/>
        <w:adjustRightInd w:val="0"/>
        <w:spacing w:line="240" w:lineRule="atLeast"/>
        <w:rPr>
          <w:rFonts w:ascii="宋体" w:hAnsi="宋体" w:eastAsia="宋体"/>
          <w:b/>
          <w:color w:val="000000"/>
          <w:sz w:val="32"/>
          <w:szCs w:val="32"/>
        </w:rPr>
      </w:pPr>
    </w:p>
    <w:p>
      <w:pPr>
        <w:jc w:val="center"/>
        <w:rPr>
          <w:rFonts w:ascii="宋体" w:hAnsi="宋体" w:eastAsia="宋体"/>
          <w:sz w:val="28"/>
          <w:szCs w:val="28"/>
        </w:rPr>
      </w:pPr>
      <w:r>
        <w:rPr>
          <w:rFonts w:hint="eastAsia" w:ascii="宋体" w:hAnsi="宋体" w:eastAsia="宋体"/>
          <w:sz w:val="28"/>
          <w:szCs w:val="28"/>
        </w:rPr>
        <w:t>无重大违法记录声明</w:t>
      </w:r>
    </w:p>
    <w:p>
      <w:pPr>
        <w:rPr>
          <w:rFonts w:ascii="宋体" w:hAnsi="宋体" w:eastAsia="宋体"/>
          <w:sz w:val="28"/>
          <w:szCs w:val="28"/>
        </w:rPr>
      </w:pPr>
    </w:p>
    <w:p>
      <w:pPr>
        <w:spacing w:line="360" w:lineRule="auto"/>
        <w:rPr>
          <w:rFonts w:ascii="宋体" w:hAnsi="宋体" w:eastAsia="宋体"/>
          <w:sz w:val="28"/>
          <w:szCs w:val="28"/>
        </w:rPr>
      </w:pPr>
      <w:r>
        <w:rPr>
          <w:rFonts w:hint="eastAsia" w:ascii="宋体" w:hAnsi="宋体" w:eastAsia="宋体"/>
          <w:sz w:val="28"/>
          <w:szCs w:val="28"/>
        </w:rPr>
        <w:t>南京市民政局：</w:t>
      </w:r>
    </w:p>
    <w:p>
      <w:pPr>
        <w:spacing w:line="360" w:lineRule="auto"/>
        <w:rPr>
          <w:rFonts w:ascii="宋体" w:hAnsi="宋体" w:eastAsia="宋体"/>
          <w:sz w:val="28"/>
          <w:szCs w:val="28"/>
          <w:u w:val="single"/>
        </w:rPr>
      </w:pPr>
      <w:r>
        <w:rPr>
          <w:rFonts w:hint="eastAsia" w:ascii="宋体" w:hAnsi="宋体" w:eastAsia="宋体"/>
          <w:sz w:val="28"/>
          <w:szCs w:val="28"/>
        </w:rPr>
        <w:t xml:space="preserve">    我单位 </w:t>
      </w:r>
      <w:r>
        <w:rPr>
          <w:rFonts w:hint="eastAsia" w:ascii="宋体" w:hAnsi="宋体" w:eastAsia="宋体"/>
          <w:sz w:val="28"/>
          <w:szCs w:val="28"/>
          <w:u w:val="single"/>
        </w:rPr>
        <w:t xml:space="preserve">               </w:t>
      </w:r>
      <w:r>
        <w:rPr>
          <w:rFonts w:hint="eastAsia" w:ascii="宋体" w:hAnsi="宋体" w:eastAsia="宋体"/>
          <w:sz w:val="28"/>
          <w:szCs w:val="28"/>
        </w:rPr>
        <w:t xml:space="preserve"> （应标单位名称）郑重声明： </w:t>
      </w:r>
    </w:p>
    <w:p>
      <w:pPr>
        <w:spacing w:line="360" w:lineRule="auto"/>
        <w:rPr>
          <w:rFonts w:ascii="宋体" w:hAnsi="宋体" w:eastAsia="宋体"/>
          <w:sz w:val="28"/>
          <w:szCs w:val="28"/>
        </w:rPr>
      </w:pPr>
      <w:r>
        <w:rPr>
          <w:rFonts w:hint="eastAsia" w:ascii="宋体" w:hAnsi="宋体" w:eastAsia="宋体"/>
          <w:sz w:val="28"/>
          <w:szCs w:val="28"/>
        </w:rPr>
        <w:t xml:space="preserve">    参加政府采购活动前3年内在经营活动中 </w:t>
      </w:r>
      <w:r>
        <w:rPr>
          <w:rFonts w:hint="eastAsia" w:ascii="宋体" w:hAnsi="宋体" w:eastAsia="宋体"/>
          <w:sz w:val="28"/>
          <w:szCs w:val="28"/>
          <w:u w:val="single"/>
        </w:rPr>
        <w:t xml:space="preserve">               </w:t>
      </w:r>
      <w:r>
        <w:rPr>
          <w:rFonts w:hint="eastAsia" w:ascii="宋体" w:hAnsi="宋体" w:eastAsia="宋体"/>
          <w:sz w:val="28"/>
          <w:szCs w:val="28"/>
        </w:rPr>
        <w:t>（在下划线上如实填写：有或没有）重大违法记录。</w:t>
      </w:r>
    </w:p>
    <w:p>
      <w:pPr>
        <w:spacing w:line="360" w:lineRule="auto"/>
        <w:rPr>
          <w:rFonts w:ascii="宋体" w:hAnsi="宋体" w:eastAsia="宋体"/>
          <w:sz w:val="28"/>
          <w:szCs w:val="28"/>
        </w:rPr>
      </w:pPr>
    </w:p>
    <w:p>
      <w:pPr>
        <w:spacing w:line="360" w:lineRule="auto"/>
        <w:rPr>
          <w:rFonts w:ascii="宋体" w:hAnsi="宋体" w:eastAsia="宋体"/>
          <w:sz w:val="28"/>
          <w:szCs w:val="28"/>
        </w:rPr>
      </w:pPr>
    </w:p>
    <w:p>
      <w:pPr>
        <w:spacing w:line="360" w:lineRule="auto"/>
        <w:rPr>
          <w:rFonts w:ascii="宋体" w:hAnsi="宋体" w:eastAsia="宋体"/>
          <w:sz w:val="28"/>
          <w:szCs w:val="28"/>
        </w:rPr>
      </w:pPr>
    </w:p>
    <w:p>
      <w:pPr>
        <w:rPr>
          <w:rFonts w:ascii="宋体" w:hAnsi="宋体" w:eastAsia="宋体"/>
          <w:sz w:val="28"/>
          <w:szCs w:val="28"/>
        </w:rPr>
      </w:pPr>
      <w:r>
        <w:rPr>
          <w:rFonts w:hint="eastAsia" w:ascii="宋体" w:hAnsi="宋体" w:eastAsia="宋体"/>
          <w:sz w:val="28"/>
          <w:szCs w:val="28"/>
        </w:rPr>
        <w:t xml:space="preserve">                            声明人：（公章）</w:t>
      </w:r>
    </w:p>
    <w:p>
      <w:pPr>
        <w:rPr>
          <w:rFonts w:ascii="宋体" w:hAnsi="宋体" w:eastAsia="宋体"/>
          <w:szCs w:val="21"/>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spacing w:line="240" w:lineRule="atLeast"/>
        <w:rPr>
          <w:rFonts w:ascii="宋体" w:hAnsi="宋体" w:eastAsia="宋体"/>
          <w:sz w:val="32"/>
          <w:szCs w:val="32"/>
        </w:rPr>
      </w:pPr>
      <w:r>
        <w:rPr>
          <w:rFonts w:hint="eastAsia" w:ascii="宋体" w:hAnsi="宋体" w:eastAsia="宋体"/>
          <w:b/>
          <w:color w:val="000000"/>
          <w:sz w:val="32"/>
          <w:szCs w:val="32"/>
        </w:rPr>
        <w:t>附件五、公益创投资金使用承诺书格式</w:t>
      </w:r>
    </w:p>
    <w:p>
      <w:pPr>
        <w:widowControl/>
        <w:adjustRightInd w:val="0"/>
        <w:spacing w:line="240" w:lineRule="atLeast"/>
        <w:rPr>
          <w:rFonts w:ascii="宋体" w:hAnsi="宋体" w:eastAsia="宋体"/>
          <w:b/>
          <w:color w:val="000000"/>
          <w:sz w:val="32"/>
          <w:szCs w:val="32"/>
        </w:rPr>
      </w:pPr>
    </w:p>
    <w:p>
      <w:pPr>
        <w:jc w:val="center"/>
        <w:rPr>
          <w:rFonts w:ascii="宋体" w:hAnsi="宋体" w:eastAsia="宋体"/>
          <w:sz w:val="28"/>
          <w:szCs w:val="28"/>
        </w:rPr>
      </w:pPr>
      <w:r>
        <w:rPr>
          <w:rFonts w:hint="eastAsia" w:ascii="宋体" w:hAnsi="宋体" w:eastAsia="宋体"/>
          <w:sz w:val="28"/>
          <w:szCs w:val="28"/>
        </w:rPr>
        <w:t>公益创投资金使用承诺书</w:t>
      </w:r>
    </w:p>
    <w:p>
      <w:pPr>
        <w:rPr>
          <w:rFonts w:ascii="宋体" w:hAnsi="宋体" w:eastAsia="宋体"/>
          <w:sz w:val="28"/>
          <w:szCs w:val="28"/>
        </w:rPr>
      </w:pPr>
    </w:p>
    <w:p>
      <w:pPr>
        <w:spacing w:line="360" w:lineRule="auto"/>
        <w:rPr>
          <w:rFonts w:ascii="宋体" w:hAnsi="宋体" w:eastAsia="宋体"/>
          <w:sz w:val="28"/>
          <w:szCs w:val="28"/>
        </w:rPr>
      </w:pPr>
      <w:r>
        <w:rPr>
          <w:rFonts w:hint="eastAsia" w:ascii="宋体" w:hAnsi="宋体" w:eastAsia="宋体"/>
          <w:sz w:val="28"/>
          <w:szCs w:val="28"/>
        </w:rPr>
        <w:t>南京市民政局：</w:t>
      </w:r>
    </w:p>
    <w:p>
      <w:pPr>
        <w:spacing w:line="360" w:lineRule="auto"/>
        <w:ind w:firstLine="555"/>
        <w:rPr>
          <w:rFonts w:ascii="宋体" w:hAnsi="宋体" w:eastAsia="宋体"/>
          <w:sz w:val="28"/>
          <w:szCs w:val="28"/>
        </w:rPr>
      </w:pPr>
      <w:r>
        <w:rPr>
          <w:rFonts w:hint="eastAsia" w:ascii="宋体" w:hAnsi="宋体" w:eastAsia="宋体"/>
          <w:sz w:val="28"/>
          <w:szCs w:val="28"/>
        </w:rPr>
        <w:t xml:space="preserve">我单位 </w:t>
      </w:r>
      <w:r>
        <w:rPr>
          <w:rFonts w:hint="eastAsia" w:ascii="宋体" w:hAnsi="宋体" w:eastAsia="宋体"/>
          <w:sz w:val="28"/>
          <w:szCs w:val="28"/>
          <w:u w:val="single"/>
        </w:rPr>
        <w:t xml:space="preserve">               </w:t>
      </w:r>
      <w:r>
        <w:rPr>
          <w:rFonts w:hint="eastAsia" w:ascii="宋体" w:hAnsi="宋体" w:eastAsia="宋体"/>
          <w:sz w:val="28"/>
          <w:szCs w:val="28"/>
        </w:rPr>
        <w:t xml:space="preserve"> （应标单位名称）已认真阅读市级公益创投项目招标文件中资金使用的各项规定，为保证中标后资金的安全、合理使用，我单位郑重承诺： </w:t>
      </w:r>
    </w:p>
    <w:p>
      <w:pPr>
        <w:spacing w:line="360" w:lineRule="auto"/>
        <w:ind w:firstLine="555"/>
        <w:rPr>
          <w:rFonts w:ascii="宋体" w:hAnsi="宋体" w:eastAsia="宋体"/>
          <w:sz w:val="28"/>
          <w:szCs w:val="28"/>
        </w:rPr>
      </w:pPr>
      <w:r>
        <w:rPr>
          <w:rFonts w:hint="eastAsia" w:ascii="宋体" w:hAnsi="宋体" w:eastAsia="宋体"/>
          <w:sz w:val="28"/>
          <w:szCs w:val="28"/>
        </w:rPr>
        <w:t>1、保证严格按照项目竞标文件中写明的内容推进项目实施，不以任何形式和借口截留、挪用项目资金；</w:t>
      </w:r>
    </w:p>
    <w:p>
      <w:pPr>
        <w:spacing w:line="360" w:lineRule="auto"/>
        <w:ind w:firstLine="555"/>
        <w:rPr>
          <w:rFonts w:ascii="宋体" w:hAnsi="宋体" w:eastAsia="宋体"/>
          <w:sz w:val="28"/>
          <w:szCs w:val="28"/>
        </w:rPr>
      </w:pPr>
      <w:r>
        <w:rPr>
          <w:rFonts w:hint="eastAsia" w:ascii="宋体" w:hAnsi="宋体" w:eastAsia="宋体"/>
          <w:sz w:val="28"/>
          <w:szCs w:val="28"/>
        </w:rPr>
        <w:t>2、我单位在收到项目资金后，严格按照《民间非营利组织会计制度》进行财务管理，遵守项目招标文件中的各项资金使用规定。</w:t>
      </w:r>
    </w:p>
    <w:p>
      <w:pPr>
        <w:spacing w:line="360" w:lineRule="auto"/>
        <w:rPr>
          <w:rFonts w:ascii="宋体" w:hAnsi="宋体" w:eastAsia="宋体"/>
          <w:sz w:val="28"/>
          <w:szCs w:val="28"/>
          <w:u w:val="single"/>
        </w:rPr>
      </w:pPr>
    </w:p>
    <w:p>
      <w:pPr>
        <w:spacing w:line="360" w:lineRule="auto"/>
        <w:rPr>
          <w:rFonts w:ascii="宋体" w:hAnsi="宋体" w:eastAsia="宋体"/>
          <w:sz w:val="28"/>
          <w:szCs w:val="28"/>
        </w:rPr>
      </w:pPr>
      <w:r>
        <w:rPr>
          <w:rFonts w:hint="eastAsia" w:ascii="宋体" w:hAnsi="宋体" w:eastAsia="宋体"/>
          <w:sz w:val="28"/>
          <w:szCs w:val="28"/>
        </w:rPr>
        <w:t xml:space="preserve">    </w:t>
      </w:r>
    </w:p>
    <w:p>
      <w:pPr>
        <w:spacing w:line="360" w:lineRule="auto"/>
        <w:rPr>
          <w:rFonts w:ascii="宋体" w:hAnsi="宋体" w:eastAsia="宋体"/>
          <w:sz w:val="28"/>
          <w:szCs w:val="28"/>
        </w:rPr>
      </w:pPr>
    </w:p>
    <w:p>
      <w:pPr>
        <w:spacing w:line="360" w:lineRule="auto"/>
        <w:rPr>
          <w:rFonts w:ascii="宋体" w:hAnsi="宋体" w:eastAsia="宋体"/>
          <w:sz w:val="28"/>
          <w:szCs w:val="28"/>
        </w:rPr>
      </w:pPr>
    </w:p>
    <w:p>
      <w:pPr>
        <w:ind w:firstLine="480"/>
        <w:jc w:val="left"/>
        <w:rPr>
          <w:rFonts w:hint="eastAsia" w:ascii="宋体" w:hAnsi="宋体" w:eastAsia="宋体"/>
          <w:b/>
          <w:color w:val="000000"/>
          <w:sz w:val="32"/>
          <w:szCs w:val="32"/>
        </w:rPr>
      </w:pPr>
      <w:r>
        <w:rPr>
          <w:rFonts w:hint="eastAsia" w:ascii="宋体" w:hAnsi="宋体" w:eastAsia="宋体"/>
          <w:sz w:val="28"/>
          <w:szCs w:val="28"/>
        </w:rPr>
        <w:t xml:space="preserve">                             承诺人：（公章）</w:t>
      </w: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ascii="宋体" w:hAnsi="宋体" w:eastAsia="宋体" w:cs="Times New Roman"/>
          <w:szCs w:val="24"/>
        </w:rPr>
      </w:pPr>
      <w:r>
        <w:rPr>
          <w:rFonts w:hint="eastAsia" w:ascii="宋体" w:hAnsi="宋体" w:eastAsia="宋体"/>
          <w:b/>
          <w:color w:val="000000"/>
          <w:sz w:val="32"/>
          <w:szCs w:val="32"/>
        </w:rPr>
        <w:t>附件</w:t>
      </w:r>
      <w:r>
        <w:rPr>
          <w:rFonts w:hint="eastAsia" w:ascii="宋体" w:hAnsi="宋体" w:eastAsia="宋体"/>
          <w:b/>
          <w:color w:val="000000"/>
          <w:sz w:val="32"/>
          <w:szCs w:val="32"/>
          <w:lang w:val="en-US" w:eastAsia="zh-CN"/>
        </w:rPr>
        <w:t>六</w:t>
      </w:r>
      <w:r>
        <w:rPr>
          <w:rFonts w:hint="eastAsia" w:ascii="宋体" w:hAnsi="宋体" w:eastAsia="宋体"/>
          <w:b/>
          <w:color w:val="000000"/>
          <w:sz w:val="32"/>
          <w:szCs w:val="32"/>
        </w:rPr>
        <w:t>、项目申报书</w:t>
      </w:r>
      <w:r>
        <w:rPr>
          <w:rFonts w:hint="eastAsia" w:ascii="宋体" w:hAnsi="宋体" w:eastAsia="宋体" w:cs="Times New Roman"/>
          <w:szCs w:val="24"/>
        </w:rPr>
        <w:t>（格式如下）</w:t>
      </w:r>
    </w:p>
    <w:p>
      <w:pPr>
        <w:ind w:firstLine="480"/>
        <w:jc w:val="center"/>
        <w:rPr>
          <w:rFonts w:ascii="宋体" w:hAnsi="宋体" w:eastAsia="宋体" w:cs="Times New Roman"/>
          <w:szCs w:val="24"/>
        </w:rPr>
      </w:pPr>
    </w:p>
    <w:p>
      <w:pPr>
        <w:ind w:firstLine="480"/>
        <w:jc w:val="center"/>
        <w:rPr>
          <w:rFonts w:ascii="宋体" w:hAnsi="宋体" w:eastAsia="宋体" w:cs="Times New Roman"/>
          <w:szCs w:val="24"/>
        </w:rPr>
      </w:pPr>
    </w:p>
    <w:p>
      <w:pPr>
        <w:widowControl/>
        <w:spacing w:line="600" w:lineRule="exact"/>
        <w:jc w:val="center"/>
        <w:rPr>
          <w:rFonts w:ascii="宋体" w:hAnsi="宋体" w:eastAsia="宋体"/>
          <w:b/>
          <w:sz w:val="44"/>
        </w:rPr>
      </w:pPr>
      <w:r>
        <w:rPr>
          <w:rFonts w:hint="eastAsia" w:ascii="宋体" w:hAnsi="宋体" w:eastAsia="宋体"/>
          <w:b/>
          <w:sz w:val="44"/>
        </w:rPr>
        <w:t>南京市市级公益创投项目申报书</w:t>
      </w:r>
    </w:p>
    <w:p>
      <w:pPr>
        <w:widowControl/>
        <w:spacing w:line="480" w:lineRule="exact"/>
        <w:jc w:val="center"/>
        <w:rPr>
          <w:rFonts w:ascii="宋体" w:hAnsi="宋体" w:eastAsia="宋体" w:cs="Times New Roman"/>
          <w:sz w:val="44"/>
        </w:rPr>
      </w:pPr>
    </w:p>
    <w:p>
      <w:pPr>
        <w:widowControl/>
        <w:spacing w:line="480" w:lineRule="exact"/>
        <w:jc w:val="left"/>
        <w:rPr>
          <w:rFonts w:ascii="宋体" w:hAnsi="宋体" w:eastAsia="宋体" w:cs="Times New Roman"/>
          <w:sz w:val="44"/>
        </w:rPr>
      </w:pPr>
    </w:p>
    <w:p>
      <w:pPr>
        <w:widowControl/>
        <w:spacing w:line="480" w:lineRule="exact"/>
        <w:ind w:firstLine="840" w:firstLineChars="300"/>
        <w:jc w:val="left"/>
        <w:rPr>
          <w:rFonts w:ascii="宋体" w:hAnsi="宋体" w:eastAsia="宋体" w:cs="Times New Roman"/>
          <w:sz w:val="28"/>
        </w:rPr>
      </w:pPr>
    </w:p>
    <w:p>
      <w:pPr>
        <w:widowControl/>
        <w:spacing w:line="720" w:lineRule="auto"/>
        <w:ind w:firstLine="640"/>
        <w:jc w:val="left"/>
        <w:rPr>
          <w:rFonts w:ascii="宋体" w:hAnsi="宋体" w:eastAsia="宋体" w:cs="Times New Roman"/>
          <w:sz w:val="28"/>
        </w:rPr>
      </w:pPr>
      <w:r>
        <w:rPr>
          <w:rFonts w:hint="eastAsia" w:ascii="宋体" w:hAnsi="宋体" w:eastAsia="宋体" w:cs="Times New Roman"/>
          <w:sz w:val="32"/>
        </w:rPr>
        <w:t>标书编号：</w:t>
      </w:r>
    </w:p>
    <w:p>
      <w:pPr>
        <w:widowControl/>
        <w:spacing w:line="720" w:lineRule="auto"/>
        <w:ind w:firstLine="640"/>
        <w:jc w:val="left"/>
        <w:rPr>
          <w:rFonts w:ascii="宋体" w:hAnsi="宋体" w:eastAsia="宋体" w:cs="Times New Roman"/>
          <w:sz w:val="28"/>
        </w:rPr>
      </w:pPr>
      <w:r>
        <w:rPr>
          <w:rFonts w:hint="eastAsia" w:ascii="宋体" w:hAnsi="宋体" w:eastAsia="宋体" w:cs="Times New Roman"/>
          <w:sz w:val="32"/>
        </w:rPr>
        <w:t xml:space="preserve">项目名称: </w:t>
      </w:r>
    </w:p>
    <w:p>
      <w:pPr>
        <w:widowControl/>
        <w:spacing w:line="720" w:lineRule="auto"/>
        <w:ind w:firstLine="640"/>
        <w:jc w:val="left"/>
        <w:rPr>
          <w:rFonts w:ascii="宋体" w:hAnsi="宋体" w:eastAsia="宋体" w:cs="Times New Roman"/>
          <w:sz w:val="32"/>
        </w:rPr>
      </w:pPr>
      <w:r>
        <w:rPr>
          <w:rFonts w:hint="eastAsia" w:ascii="宋体" w:hAnsi="宋体" w:eastAsia="宋体" w:cs="Times New Roman"/>
          <w:sz w:val="32"/>
        </w:rPr>
        <w:t xml:space="preserve">申报单位: </w:t>
      </w:r>
    </w:p>
    <w:p>
      <w:pPr>
        <w:widowControl/>
        <w:spacing w:line="720" w:lineRule="auto"/>
        <w:ind w:firstLine="640"/>
        <w:jc w:val="left"/>
        <w:rPr>
          <w:rFonts w:ascii="宋体" w:hAnsi="宋体" w:eastAsia="宋体" w:cs="Times New Roman"/>
          <w:sz w:val="28"/>
        </w:rPr>
      </w:pPr>
      <w:r>
        <w:rPr>
          <w:rFonts w:hint="eastAsia" w:ascii="宋体" w:hAnsi="宋体" w:eastAsia="宋体" w:cs="Times New Roman"/>
          <w:sz w:val="32"/>
        </w:rPr>
        <w:t>填表日期：</w:t>
      </w:r>
    </w:p>
    <w:p>
      <w:pPr>
        <w:widowControl/>
        <w:spacing w:line="480" w:lineRule="exact"/>
        <w:jc w:val="left"/>
        <w:rPr>
          <w:rFonts w:ascii="宋体" w:hAnsi="宋体" w:eastAsia="宋体" w:cs="Times New Roman"/>
          <w:sz w:val="28"/>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b/>
          <w:sz w:val="32"/>
          <w:szCs w:val="32"/>
        </w:rPr>
      </w:pPr>
      <w:r>
        <w:rPr>
          <w:rFonts w:hint="eastAsia" w:ascii="宋体" w:hAnsi="宋体" w:eastAsia="宋体"/>
          <w:b/>
          <w:sz w:val="32"/>
          <w:szCs w:val="32"/>
        </w:rPr>
        <w:t>南京市民政局</w:t>
      </w:r>
      <w:r>
        <w:rPr>
          <w:rFonts w:hint="eastAsia" w:ascii="宋体" w:hAnsi="宋体" w:eastAsia="宋体" w:cs="Times New Roman"/>
          <w:b/>
          <w:sz w:val="32"/>
          <w:szCs w:val="32"/>
        </w:rPr>
        <w:t>（监制）</w:t>
      </w:r>
    </w:p>
    <w:p>
      <w:pPr>
        <w:widowControl/>
        <w:tabs>
          <w:tab w:val="left" w:pos="2910"/>
        </w:tabs>
        <w:spacing w:line="480" w:lineRule="exact"/>
        <w:jc w:val="center"/>
        <w:rPr>
          <w:rFonts w:ascii="宋体" w:hAnsi="宋体" w:eastAsia="宋体"/>
          <w:sz w:val="32"/>
        </w:rPr>
      </w:pPr>
    </w:p>
    <w:p>
      <w:pPr>
        <w:widowControl/>
        <w:tabs>
          <w:tab w:val="left" w:pos="2910"/>
        </w:tabs>
        <w:spacing w:line="480" w:lineRule="exact"/>
        <w:jc w:val="center"/>
        <w:rPr>
          <w:rFonts w:ascii="宋体" w:hAnsi="宋体" w:eastAsia="宋体"/>
          <w:sz w:val="32"/>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cs="Times New Roman"/>
          <w:sz w:val="32"/>
        </w:rPr>
      </w:pPr>
    </w:p>
    <w:tbl>
      <w:tblPr>
        <w:tblStyle w:val="41"/>
        <w:tblW w:w="95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422"/>
        <w:gridCol w:w="570"/>
        <w:gridCol w:w="56"/>
        <w:gridCol w:w="1786"/>
        <w:gridCol w:w="56"/>
        <w:gridCol w:w="142"/>
        <w:gridCol w:w="992"/>
        <w:gridCol w:w="31"/>
        <w:gridCol w:w="536"/>
        <w:gridCol w:w="709"/>
        <w:gridCol w:w="850"/>
        <w:gridCol w:w="8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9587" w:type="dxa"/>
            <w:gridSpan w:val="14"/>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一、项目基本信息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rPr>
                <w:rFonts w:ascii="宋体" w:hAnsi="宋体" w:eastAsia="宋体" w:cs="Times New Roman"/>
                <w:sz w:val="24"/>
                <w:szCs w:val="24"/>
              </w:rPr>
            </w:pPr>
            <w:r>
              <w:rPr>
                <w:rFonts w:hint="eastAsia" w:ascii="宋体" w:hAnsi="宋体" w:eastAsia="宋体" w:cs="Times New Roman"/>
                <w:sz w:val="24"/>
                <w:szCs w:val="24"/>
              </w:rPr>
              <w:t>应标项目</w:t>
            </w:r>
          </w:p>
        </w:tc>
        <w:tc>
          <w:tcPr>
            <w:tcW w:w="7936" w:type="dxa"/>
            <w:gridSpan w:val="13"/>
            <w:vAlign w:val="center"/>
          </w:tcPr>
          <w:p>
            <w:pPr>
              <w:widowControl/>
              <w:spacing w:line="48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1651" w:type="dxa"/>
            <w:vAlign w:val="center"/>
          </w:tcPr>
          <w:p>
            <w:pPr>
              <w:widowControl/>
              <w:spacing w:line="480" w:lineRule="exact"/>
              <w:rPr>
                <w:rFonts w:ascii="宋体" w:hAnsi="宋体" w:eastAsia="宋体" w:cs="Times New Roman"/>
                <w:sz w:val="24"/>
                <w:szCs w:val="24"/>
              </w:rPr>
            </w:pPr>
            <w:r>
              <w:rPr>
                <w:rFonts w:hint="eastAsia" w:ascii="宋体" w:hAnsi="宋体" w:eastAsia="宋体" w:cs="Times New Roman"/>
                <w:sz w:val="24"/>
                <w:szCs w:val="24"/>
              </w:rPr>
              <w:t>项目类型</w:t>
            </w:r>
          </w:p>
        </w:tc>
        <w:tc>
          <w:tcPr>
            <w:tcW w:w="7936" w:type="dxa"/>
            <w:gridSpan w:val="13"/>
            <w:vAlign w:val="center"/>
          </w:tcPr>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□社区融合</w:t>
            </w:r>
            <w:r>
              <w:rPr>
                <w:rFonts w:hint="eastAsia" w:ascii="宋体" w:hAnsi="宋体" w:eastAsia="宋体" w:cs="Arial"/>
                <w:sz w:val="24"/>
                <w:szCs w:val="24"/>
              </w:rPr>
              <w:t xml:space="preserve">项目（第一批）           </w:t>
            </w:r>
            <w:r>
              <w:rPr>
                <w:rFonts w:hint="eastAsia" w:ascii="宋体" w:hAnsi="宋体" w:eastAsia="宋体" w:cs="Arial"/>
                <w:snapToGrid w:val="0"/>
                <w:sz w:val="24"/>
                <w:szCs w:val="24"/>
              </w:rPr>
              <w:t>□社区融合</w:t>
            </w:r>
            <w:r>
              <w:rPr>
                <w:rFonts w:hint="eastAsia" w:ascii="宋体" w:hAnsi="宋体" w:eastAsia="宋体" w:cs="Arial"/>
                <w:sz w:val="24"/>
                <w:szCs w:val="24"/>
              </w:rPr>
              <w:t xml:space="preserve">项目（第二批） </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□养老服务</w:t>
            </w:r>
            <w:r>
              <w:rPr>
                <w:rFonts w:hint="eastAsia" w:ascii="宋体" w:hAnsi="宋体" w:eastAsia="宋体" w:cs="Arial"/>
                <w:sz w:val="24"/>
                <w:szCs w:val="24"/>
              </w:rPr>
              <w:t xml:space="preserve">项目（第一批）           </w:t>
            </w:r>
            <w:r>
              <w:rPr>
                <w:rFonts w:hint="eastAsia" w:ascii="宋体" w:hAnsi="宋体" w:eastAsia="宋体" w:cs="Arial"/>
                <w:snapToGrid w:val="0"/>
                <w:sz w:val="24"/>
                <w:szCs w:val="24"/>
              </w:rPr>
              <w:t>□养老服务</w:t>
            </w:r>
            <w:r>
              <w:rPr>
                <w:rFonts w:hint="eastAsia" w:ascii="宋体" w:hAnsi="宋体" w:eastAsia="宋体" w:cs="Arial"/>
                <w:sz w:val="24"/>
                <w:szCs w:val="24"/>
              </w:rPr>
              <w:t xml:space="preserve">项目（第二批） </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□养老服务</w:t>
            </w:r>
            <w:r>
              <w:rPr>
                <w:rFonts w:hint="eastAsia" w:ascii="宋体" w:hAnsi="宋体" w:eastAsia="宋体" w:cs="Arial"/>
                <w:sz w:val="24"/>
                <w:szCs w:val="24"/>
              </w:rPr>
              <w:t xml:space="preserve">项目（第三批）           </w:t>
            </w:r>
            <w:r>
              <w:rPr>
                <w:rFonts w:hint="eastAsia" w:ascii="宋体" w:hAnsi="宋体" w:eastAsia="宋体" w:cs="Arial"/>
                <w:snapToGrid w:val="0"/>
                <w:sz w:val="24"/>
                <w:szCs w:val="24"/>
              </w:rPr>
              <w:t>□养老服务</w:t>
            </w:r>
            <w:r>
              <w:rPr>
                <w:rFonts w:hint="eastAsia" w:ascii="宋体" w:hAnsi="宋体" w:eastAsia="宋体" w:cs="Arial"/>
                <w:sz w:val="24"/>
                <w:szCs w:val="24"/>
              </w:rPr>
              <w:t>项目（第四批）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□青少年服务</w:t>
            </w:r>
            <w:r>
              <w:rPr>
                <w:rFonts w:hint="eastAsia" w:ascii="宋体" w:hAnsi="宋体" w:eastAsia="宋体" w:cs="Arial"/>
                <w:sz w:val="24"/>
                <w:szCs w:val="24"/>
              </w:rPr>
              <w:t xml:space="preserve">项目（第一批）         </w:t>
            </w:r>
            <w:r>
              <w:rPr>
                <w:rFonts w:hint="eastAsia" w:ascii="宋体" w:hAnsi="宋体" w:eastAsia="宋体" w:cs="Arial"/>
                <w:snapToGrid w:val="0"/>
                <w:sz w:val="24"/>
                <w:szCs w:val="24"/>
              </w:rPr>
              <w:t>□青少年服务</w:t>
            </w:r>
            <w:r>
              <w:rPr>
                <w:rFonts w:hint="eastAsia" w:ascii="宋体" w:hAnsi="宋体" w:eastAsia="宋体" w:cs="Arial"/>
                <w:sz w:val="24"/>
                <w:szCs w:val="24"/>
              </w:rPr>
              <w:t xml:space="preserve">项目（第二批）         </w:t>
            </w:r>
            <w:r>
              <w:rPr>
                <w:rFonts w:hint="eastAsia" w:ascii="宋体" w:hAnsi="宋体" w:eastAsia="宋体" w:cs="Arial"/>
                <w:snapToGrid w:val="0"/>
                <w:sz w:val="24"/>
                <w:szCs w:val="24"/>
              </w:rPr>
              <w:t>□青少年服务</w:t>
            </w:r>
            <w:r>
              <w:rPr>
                <w:rFonts w:hint="eastAsia" w:ascii="宋体" w:hAnsi="宋体" w:eastAsia="宋体" w:cs="Arial"/>
                <w:sz w:val="24"/>
                <w:szCs w:val="24"/>
              </w:rPr>
              <w:t xml:space="preserve">项目（第三批）         </w:t>
            </w:r>
            <w:r>
              <w:rPr>
                <w:rFonts w:hint="eastAsia" w:ascii="宋体" w:hAnsi="宋体" w:eastAsia="宋体" w:cs="Arial"/>
                <w:snapToGrid w:val="0"/>
                <w:sz w:val="24"/>
                <w:szCs w:val="24"/>
              </w:rPr>
              <w:t>□青少年服务</w:t>
            </w:r>
            <w:r>
              <w:rPr>
                <w:rFonts w:hint="eastAsia" w:ascii="宋体" w:hAnsi="宋体" w:eastAsia="宋体" w:cs="Arial"/>
                <w:sz w:val="24"/>
                <w:szCs w:val="24"/>
              </w:rPr>
              <w:t>项目（第四批）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□调解治理项目（第一批）           □调解治理项目（第二批）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□其他服务</w:t>
            </w:r>
            <w:r>
              <w:rPr>
                <w:rFonts w:hint="eastAsia" w:ascii="宋体" w:hAnsi="宋体" w:eastAsia="宋体" w:cs="Arial"/>
                <w:sz w:val="24"/>
                <w:szCs w:val="24"/>
              </w:rPr>
              <w:t xml:space="preserve">项目（第一批）           </w:t>
            </w:r>
            <w:r>
              <w:rPr>
                <w:rFonts w:hint="eastAsia" w:ascii="宋体" w:hAnsi="宋体" w:eastAsia="宋体" w:cs="Arial"/>
                <w:snapToGrid w:val="0"/>
                <w:sz w:val="24"/>
                <w:szCs w:val="24"/>
              </w:rPr>
              <w:t>□其他服务</w:t>
            </w:r>
            <w:r>
              <w:rPr>
                <w:rFonts w:hint="eastAsia" w:ascii="宋体" w:hAnsi="宋体" w:eastAsia="宋体" w:cs="Arial"/>
                <w:sz w:val="24"/>
                <w:szCs w:val="24"/>
              </w:rPr>
              <w:t>项目（第二批）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□其他服务</w:t>
            </w:r>
            <w:r>
              <w:rPr>
                <w:rFonts w:hint="eastAsia" w:ascii="宋体" w:hAnsi="宋体" w:eastAsia="宋体" w:cs="Arial"/>
                <w:sz w:val="24"/>
                <w:szCs w:val="24"/>
              </w:rPr>
              <w:t xml:space="preserve">项目（第三批）           </w:t>
            </w:r>
            <w:r>
              <w:rPr>
                <w:rFonts w:hint="eastAsia" w:ascii="宋体" w:hAnsi="宋体" w:eastAsia="宋体" w:cs="Arial"/>
                <w:snapToGrid w:val="0"/>
                <w:sz w:val="24"/>
                <w:szCs w:val="24"/>
              </w:rPr>
              <w:t>□其他服务</w:t>
            </w:r>
            <w:r>
              <w:rPr>
                <w:rFonts w:hint="eastAsia" w:ascii="宋体" w:hAnsi="宋体" w:eastAsia="宋体" w:cs="Arial"/>
                <w:sz w:val="24"/>
                <w:szCs w:val="24"/>
              </w:rPr>
              <w:t>项目（第四批）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□其他服务</w:t>
            </w:r>
            <w:r>
              <w:rPr>
                <w:rFonts w:hint="eastAsia" w:ascii="宋体" w:hAnsi="宋体" w:eastAsia="宋体" w:cs="Arial"/>
                <w:sz w:val="24"/>
                <w:szCs w:val="24"/>
              </w:rPr>
              <w:t xml:space="preserve">项目（第五批）           </w:t>
            </w:r>
            <w:r>
              <w:rPr>
                <w:rFonts w:hint="eastAsia" w:ascii="宋体" w:hAnsi="宋体" w:eastAsia="宋体" w:cs="Arial"/>
                <w:snapToGrid w:val="0"/>
                <w:sz w:val="24"/>
                <w:szCs w:val="24"/>
              </w:rPr>
              <w:t>□其他服务</w:t>
            </w:r>
            <w:r>
              <w:rPr>
                <w:rFonts w:hint="eastAsia" w:ascii="宋体" w:hAnsi="宋体" w:eastAsia="宋体" w:cs="Arial"/>
                <w:sz w:val="24"/>
                <w:szCs w:val="24"/>
              </w:rPr>
              <w:t>项目（第六批）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□其他服务</w:t>
            </w:r>
            <w:r>
              <w:rPr>
                <w:rFonts w:hint="eastAsia" w:ascii="宋体" w:hAnsi="宋体" w:eastAsia="宋体" w:cs="Arial"/>
                <w:sz w:val="24"/>
                <w:szCs w:val="24"/>
              </w:rPr>
              <w:t xml:space="preserve">项目（第七批）           </w:t>
            </w:r>
            <w:r>
              <w:rPr>
                <w:rFonts w:hint="eastAsia" w:ascii="宋体" w:hAnsi="宋体" w:eastAsia="宋体" w:cs="Arial"/>
                <w:snapToGrid w:val="0"/>
                <w:sz w:val="24"/>
                <w:szCs w:val="24"/>
              </w:rPr>
              <w:t>□其他服务</w:t>
            </w:r>
            <w:r>
              <w:rPr>
                <w:rFonts w:hint="eastAsia" w:ascii="宋体" w:hAnsi="宋体" w:eastAsia="宋体" w:cs="Arial"/>
                <w:sz w:val="24"/>
                <w:szCs w:val="24"/>
              </w:rPr>
              <w:t>项目（第八批）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□其他服务</w:t>
            </w:r>
            <w:r>
              <w:rPr>
                <w:rFonts w:hint="eastAsia" w:ascii="宋体" w:hAnsi="宋体" w:eastAsia="宋体" w:cs="Arial"/>
                <w:sz w:val="24"/>
                <w:szCs w:val="24"/>
              </w:rPr>
              <w:t xml:space="preserve">项目（第九批）           </w:t>
            </w:r>
            <w:r>
              <w:rPr>
                <w:rFonts w:hint="eastAsia" w:ascii="宋体" w:hAnsi="宋体" w:eastAsia="宋体" w:cs="Arial"/>
                <w:snapToGrid w:val="0"/>
                <w:sz w:val="24"/>
                <w:szCs w:val="24"/>
              </w:rPr>
              <w:t>□其他服务</w:t>
            </w:r>
            <w:r>
              <w:rPr>
                <w:rFonts w:hint="eastAsia" w:ascii="宋体" w:hAnsi="宋体" w:eastAsia="宋体" w:cs="Arial"/>
                <w:sz w:val="24"/>
                <w:szCs w:val="24"/>
              </w:rPr>
              <w:t>项目（第十批）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□社会组织党建</w:t>
            </w:r>
            <w:r>
              <w:rPr>
                <w:rFonts w:hint="eastAsia" w:ascii="宋体" w:hAnsi="宋体" w:eastAsia="宋体" w:cs="Arial"/>
                <w:sz w:val="24"/>
                <w:szCs w:val="24"/>
              </w:rPr>
              <w:t xml:space="preserve">项目（第一批）       </w:t>
            </w:r>
            <w:r>
              <w:rPr>
                <w:rFonts w:hint="eastAsia" w:ascii="宋体" w:hAnsi="宋体" w:eastAsia="宋体" w:cs="Arial"/>
                <w:snapToGrid w:val="0"/>
                <w:sz w:val="24"/>
                <w:szCs w:val="24"/>
              </w:rPr>
              <w:t>□社会组织党建</w:t>
            </w:r>
            <w:r>
              <w:rPr>
                <w:rFonts w:hint="eastAsia" w:ascii="宋体" w:hAnsi="宋体" w:eastAsia="宋体" w:cs="Arial"/>
                <w:sz w:val="24"/>
                <w:szCs w:val="24"/>
              </w:rPr>
              <w:t>项目（第二批）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□慈善救助</w:t>
            </w:r>
            <w:r>
              <w:rPr>
                <w:rFonts w:hint="eastAsia" w:ascii="宋体" w:hAnsi="宋体" w:eastAsia="宋体" w:cs="Arial"/>
                <w:sz w:val="24"/>
                <w:szCs w:val="24"/>
              </w:rPr>
              <w:t xml:space="preserve">项目（第一批）           </w:t>
            </w:r>
            <w:r>
              <w:rPr>
                <w:rFonts w:hint="eastAsia" w:ascii="宋体" w:hAnsi="宋体" w:eastAsia="宋体" w:cs="Arial"/>
                <w:snapToGrid w:val="0"/>
                <w:sz w:val="24"/>
                <w:szCs w:val="24"/>
              </w:rPr>
              <w:t>□慈善救助</w:t>
            </w:r>
            <w:r>
              <w:rPr>
                <w:rFonts w:hint="eastAsia" w:ascii="宋体" w:hAnsi="宋体" w:eastAsia="宋体" w:cs="Arial"/>
                <w:sz w:val="24"/>
                <w:szCs w:val="24"/>
              </w:rPr>
              <w:t xml:space="preserve">项目（第二批）             </w:t>
            </w:r>
            <w:r>
              <w:rPr>
                <w:rFonts w:hint="eastAsia" w:ascii="宋体" w:hAnsi="宋体" w:eastAsia="宋体" w:cs="Arial"/>
                <w:snapToGrid w:val="0"/>
                <w:sz w:val="24"/>
                <w:szCs w:val="24"/>
              </w:rPr>
              <w:t>□公益服务项目</w:t>
            </w:r>
            <w:r>
              <w:rPr>
                <w:rFonts w:hint="eastAsia" w:ascii="宋体" w:hAnsi="宋体" w:eastAsia="宋体" w:cs="Arial"/>
                <w:sz w:val="24"/>
                <w:szCs w:val="24"/>
              </w:rPr>
              <w:t>（第一批）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项目名称</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分包号</w:t>
            </w:r>
          </w:p>
        </w:tc>
        <w:tc>
          <w:tcPr>
            <w:tcW w:w="7936" w:type="dxa"/>
            <w:gridSpan w:val="13"/>
            <w:vAlign w:val="center"/>
          </w:tcPr>
          <w:p>
            <w:pPr>
              <w:widowControl/>
              <w:spacing w:line="276" w:lineRule="auto"/>
              <w:rPr>
                <w:rFonts w:ascii="宋体" w:hAnsi="宋体" w:eastAsia="宋体" w:cs="Arial"/>
                <w:snapToGrid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4541" w:type="dxa"/>
            <w:gridSpan w:val="6"/>
            <w:vAlign w:val="center"/>
          </w:tcPr>
          <w:p>
            <w:pPr>
              <w:widowControl/>
              <w:spacing w:line="276" w:lineRule="auto"/>
              <w:rPr>
                <w:rFonts w:ascii="宋体" w:hAnsi="宋体" w:eastAsia="宋体" w:cs="Times New Roman"/>
                <w:sz w:val="24"/>
                <w:szCs w:val="24"/>
              </w:rPr>
            </w:pPr>
            <w:r>
              <w:rPr>
                <w:rFonts w:hint="eastAsia" w:ascii="宋体" w:hAnsi="宋体" w:eastAsia="宋体" w:cs="Arial"/>
                <w:sz w:val="24"/>
                <w:szCs w:val="24"/>
              </w:rPr>
              <w:t>是否曾获得南京市市级及以上公益创投项目</w:t>
            </w:r>
          </w:p>
        </w:tc>
        <w:tc>
          <w:tcPr>
            <w:tcW w:w="5046" w:type="dxa"/>
            <w:gridSpan w:val="8"/>
            <w:vAlign w:val="center"/>
          </w:tcPr>
          <w:p>
            <w:pPr>
              <w:widowControl/>
              <w:spacing w:line="276" w:lineRule="auto"/>
              <w:ind w:firstLine="420"/>
              <w:rPr>
                <w:rFonts w:ascii="宋体" w:hAnsi="宋体" w:eastAsia="宋体" w:cs="Arial"/>
                <w:snapToGrid w:val="0"/>
                <w:sz w:val="24"/>
                <w:szCs w:val="24"/>
              </w:rPr>
            </w:pPr>
            <w:r>
              <w:rPr>
                <w:rFonts w:hint="eastAsia" w:ascii="宋体" w:hAnsi="宋体" w:eastAsia="宋体" w:cs="Arial"/>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restart"/>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项</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目</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申</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报</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单</w:t>
            </w:r>
          </w:p>
          <w:p>
            <w:pPr>
              <w:widowControl/>
              <w:spacing w:line="480" w:lineRule="exact"/>
              <w:jc w:val="center"/>
              <w:rPr>
                <w:rFonts w:ascii="宋体" w:hAnsi="宋体" w:eastAsia="宋体" w:cs="Times New Roman"/>
                <w:sz w:val="24"/>
                <w:szCs w:val="24"/>
              </w:rPr>
            </w:pPr>
            <w:r>
              <w:rPr>
                <w:rFonts w:hint="eastAsia" w:ascii="宋体" w:hAnsi="宋体" w:eastAsia="宋体" w:cs="Times New Roman"/>
                <w:b/>
                <w:sz w:val="24"/>
                <w:szCs w:val="24"/>
              </w:rPr>
              <w:t>位</w:t>
            </w: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开户账号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登记机关、登记时间及登记证号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834" w:type="dxa"/>
            <w:gridSpan w:val="4"/>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 xml:space="preserve">社会组织评估等级 </w:t>
            </w:r>
          </w:p>
        </w:tc>
        <w:tc>
          <w:tcPr>
            <w:tcW w:w="5102" w:type="dxa"/>
            <w:gridSpan w:val="9"/>
          </w:tcPr>
          <w:p>
            <w:pPr>
              <w:widowControl/>
              <w:spacing w:line="440" w:lineRule="exact"/>
              <w:ind w:firstLine="240" w:firstLineChars="100"/>
              <w:jc w:val="left"/>
              <w:rPr>
                <w:rFonts w:ascii="宋体" w:hAnsi="宋体" w:eastAsia="宋体" w:cs="Times New Roman"/>
                <w:sz w:val="24"/>
                <w:szCs w:val="24"/>
              </w:rPr>
            </w:pPr>
            <w:r>
              <w:rPr>
                <w:rFonts w:hint="eastAsia" w:ascii="宋体" w:hAnsi="宋体" w:eastAsia="宋体" w:cs="Times New Roman"/>
                <w:sz w:val="24"/>
                <w:szCs w:val="24"/>
              </w:rPr>
              <w:t>□</w:t>
            </w:r>
            <w:r>
              <w:rPr>
                <w:rFonts w:hint="eastAsia" w:ascii="宋体" w:hAnsi="宋体" w:eastAsia="宋体" w:cs="Arial"/>
                <w:sz w:val="24"/>
                <w:szCs w:val="24"/>
              </w:rPr>
              <w:t>5A</w:t>
            </w:r>
            <w:r>
              <w:rPr>
                <w:rFonts w:hint="eastAsia" w:ascii="宋体" w:hAnsi="宋体" w:eastAsia="宋体" w:cs="Times New Roman"/>
                <w:sz w:val="24"/>
                <w:szCs w:val="24"/>
              </w:rPr>
              <w:t xml:space="preserve">   </w:t>
            </w:r>
            <w:r>
              <w:rPr>
                <w:rFonts w:hint="eastAsia" w:ascii="宋体" w:hAnsi="宋体" w:eastAsia="宋体" w:cs="Arial"/>
                <w:sz w:val="24"/>
                <w:szCs w:val="24"/>
              </w:rPr>
              <w:t>□4A   □3A   □2A   □1A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651" w:type="dxa"/>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项目实施区域</w:t>
            </w:r>
          </w:p>
        </w:tc>
        <w:tc>
          <w:tcPr>
            <w:tcW w:w="2890" w:type="dxa"/>
            <w:gridSpan w:val="5"/>
            <w:vAlign w:val="center"/>
          </w:tcPr>
          <w:p>
            <w:pPr>
              <w:widowControl/>
              <w:spacing w:line="480" w:lineRule="exact"/>
              <w:jc w:val="left"/>
              <w:rPr>
                <w:rFonts w:ascii="宋体" w:hAnsi="宋体" w:eastAsia="宋体" w:cs="Times New Roman"/>
                <w:sz w:val="24"/>
                <w:szCs w:val="24"/>
              </w:rPr>
            </w:pPr>
          </w:p>
        </w:tc>
        <w:tc>
          <w:tcPr>
            <w:tcW w:w="2410" w:type="dxa"/>
            <w:gridSpan w:val="5"/>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项目预计直接受益人数</w:t>
            </w:r>
          </w:p>
        </w:tc>
        <w:tc>
          <w:tcPr>
            <w:tcW w:w="2636" w:type="dxa"/>
            <w:gridSpan w:val="3"/>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651" w:type="dxa"/>
            <w:vAlign w:val="center"/>
          </w:tcPr>
          <w:p>
            <w:pPr>
              <w:widowControl/>
              <w:spacing w:line="480" w:lineRule="exact"/>
              <w:jc w:val="left"/>
              <w:rPr>
                <w:rFonts w:ascii="宋体" w:hAnsi="宋体" w:eastAsia="宋体" w:cs="Times New Roman"/>
                <w:sz w:val="24"/>
                <w:szCs w:val="24"/>
              </w:rPr>
            </w:pPr>
          </w:p>
        </w:tc>
        <w:tc>
          <w:tcPr>
            <w:tcW w:w="1048" w:type="dxa"/>
            <w:gridSpan w:val="3"/>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姓 名</w:t>
            </w:r>
          </w:p>
        </w:tc>
        <w:tc>
          <w:tcPr>
            <w:tcW w:w="1984" w:type="dxa"/>
            <w:gridSpan w:val="3"/>
            <w:vAlign w:val="center"/>
          </w:tcPr>
          <w:p>
            <w:pPr>
              <w:widowControl/>
              <w:spacing w:line="360" w:lineRule="exact"/>
              <w:jc w:val="left"/>
              <w:rPr>
                <w:rFonts w:ascii="宋体" w:hAnsi="宋体" w:eastAsia="宋体" w:cs="Times New Roman"/>
                <w:sz w:val="24"/>
                <w:szCs w:val="24"/>
              </w:rPr>
            </w:pPr>
            <w:r>
              <w:rPr>
                <w:rFonts w:hint="eastAsia" w:ascii="宋体" w:hAnsi="宋体" w:eastAsia="宋体" w:cs="Times New Roman"/>
                <w:sz w:val="24"/>
                <w:szCs w:val="24"/>
              </w:rPr>
              <w:t>在该社会组织职务</w:t>
            </w:r>
          </w:p>
        </w:tc>
        <w:tc>
          <w:tcPr>
            <w:tcW w:w="1559" w:type="dxa"/>
            <w:gridSpan w:val="3"/>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办公电话</w:t>
            </w:r>
          </w:p>
        </w:tc>
        <w:tc>
          <w:tcPr>
            <w:tcW w:w="1559" w:type="dxa"/>
            <w:gridSpan w:val="2"/>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手  机</w:t>
            </w:r>
          </w:p>
        </w:tc>
        <w:tc>
          <w:tcPr>
            <w:tcW w:w="1786" w:type="dxa"/>
            <w:gridSpan w:val="2"/>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邮  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项目负责人</w:t>
            </w:r>
          </w:p>
        </w:tc>
        <w:tc>
          <w:tcPr>
            <w:tcW w:w="1048" w:type="dxa"/>
            <w:gridSpan w:val="3"/>
            <w:vAlign w:val="center"/>
          </w:tcPr>
          <w:p>
            <w:pPr>
              <w:widowControl/>
              <w:spacing w:line="480" w:lineRule="exact"/>
              <w:jc w:val="center"/>
              <w:rPr>
                <w:rFonts w:ascii="宋体" w:hAnsi="宋体" w:eastAsia="宋体" w:cs="Times New Roman"/>
                <w:sz w:val="24"/>
                <w:szCs w:val="24"/>
              </w:rPr>
            </w:pPr>
          </w:p>
        </w:tc>
        <w:tc>
          <w:tcPr>
            <w:tcW w:w="1984" w:type="dxa"/>
            <w:gridSpan w:val="3"/>
            <w:vAlign w:val="center"/>
          </w:tcPr>
          <w:p>
            <w:pPr>
              <w:widowControl/>
              <w:spacing w:line="480" w:lineRule="exact"/>
              <w:jc w:val="center"/>
              <w:rPr>
                <w:rFonts w:ascii="宋体" w:hAnsi="宋体" w:eastAsia="宋体" w:cs="Times New Roman"/>
                <w:sz w:val="24"/>
                <w:szCs w:val="24"/>
              </w:rPr>
            </w:pPr>
          </w:p>
        </w:tc>
        <w:tc>
          <w:tcPr>
            <w:tcW w:w="1559" w:type="dxa"/>
            <w:gridSpan w:val="3"/>
            <w:vAlign w:val="center"/>
          </w:tcPr>
          <w:p>
            <w:pPr>
              <w:widowControl/>
              <w:spacing w:line="400" w:lineRule="exact"/>
              <w:jc w:val="center"/>
              <w:rPr>
                <w:rFonts w:ascii="宋体" w:hAnsi="宋体" w:eastAsia="宋体" w:cs="Times New Roman"/>
                <w:sz w:val="24"/>
                <w:szCs w:val="24"/>
              </w:rPr>
            </w:pPr>
          </w:p>
        </w:tc>
        <w:tc>
          <w:tcPr>
            <w:tcW w:w="1559" w:type="dxa"/>
            <w:gridSpan w:val="2"/>
            <w:vAlign w:val="center"/>
          </w:tcPr>
          <w:p>
            <w:pPr>
              <w:widowControl/>
              <w:spacing w:line="480" w:lineRule="exact"/>
              <w:jc w:val="center"/>
              <w:rPr>
                <w:rFonts w:ascii="宋体" w:hAnsi="宋体" w:eastAsia="宋体" w:cs="Times New Roman"/>
                <w:sz w:val="24"/>
                <w:szCs w:val="24"/>
              </w:rPr>
            </w:pPr>
          </w:p>
        </w:tc>
        <w:tc>
          <w:tcPr>
            <w:tcW w:w="1786" w:type="dxa"/>
            <w:gridSpan w:val="2"/>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项目联系人</w:t>
            </w:r>
          </w:p>
        </w:tc>
        <w:tc>
          <w:tcPr>
            <w:tcW w:w="1048" w:type="dxa"/>
            <w:gridSpan w:val="3"/>
            <w:vAlign w:val="center"/>
          </w:tcPr>
          <w:p>
            <w:pPr>
              <w:widowControl/>
              <w:spacing w:line="480" w:lineRule="exact"/>
              <w:jc w:val="center"/>
              <w:rPr>
                <w:rFonts w:ascii="宋体" w:hAnsi="宋体" w:eastAsia="宋体" w:cs="Times New Roman"/>
                <w:sz w:val="24"/>
                <w:szCs w:val="24"/>
              </w:rPr>
            </w:pPr>
          </w:p>
        </w:tc>
        <w:tc>
          <w:tcPr>
            <w:tcW w:w="1984" w:type="dxa"/>
            <w:gridSpan w:val="3"/>
            <w:vAlign w:val="center"/>
          </w:tcPr>
          <w:p>
            <w:pPr>
              <w:widowControl/>
              <w:spacing w:line="480" w:lineRule="exact"/>
              <w:jc w:val="center"/>
              <w:rPr>
                <w:rFonts w:ascii="宋体" w:hAnsi="宋体" w:eastAsia="宋体" w:cs="Times New Roman"/>
                <w:sz w:val="24"/>
                <w:szCs w:val="24"/>
              </w:rPr>
            </w:pPr>
          </w:p>
        </w:tc>
        <w:tc>
          <w:tcPr>
            <w:tcW w:w="1559" w:type="dxa"/>
            <w:gridSpan w:val="3"/>
            <w:vAlign w:val="center"/>
          </w:tcPr>
          <w:p>
            <w:pPr>
              <w:widowControl/>
              <w:spacing w:line="400" w:lineRule="exact"/>
              <w:jc w:val="center"/>
              <w:rPr>
                <w:rFonts w:ascii="宋体" w:hAnsi="宋体" w:eastAsia="宋体" w:cs="Times New Roman"/>
                <w:sz w:val="24"/>
                <w:szCs w:val="24"/>
              </w:rPr>
            </w:pPr>
          </w:p>
        </w:tc>
        <w:tc>
          <w:tcPr>
            <w:tcW w:w="1559" w:type="dxa"/>
            <w:gridSpan w:val="2"/>
            <w:vAlign w:val="center"/>
          </w:tcPr>
          <w:p>
            <w:pPr>
              <w:widowControl/>
              <w:spacing w:line="480" w:lineRule="exact"/>
              <w:jc w:val="center"/>
              <w:rPr>
                <w:rFonts w:ascii="宋体" w:hAnsi="宋体" w:eastAsia="宋体" w:cs="Times New Roman"/>
                <w:sz w:val="24"/>
                <w:szCs w:val="24"/>
              </w:rPr>
            </w:pPr>
          </w:p>
        </w:tc>
        <w:tc>
          <w:tcPr>
            <w:tcW w:w="1786" w:type="dxa"/>
            <w:gridSpan w:val="2"/>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宋体" w:hAnsi="宋体" w:eastAsia="宋体" w:cs="Times New Roman"/>
                <w:sz w:val="24"/>
                <w:szCs w:val="24"/>
              </w:rPr>
            </w:pPr>
          </w:p>
        </w:tc>
        <w:tc>
          <w:tcPr>
            <w:tcW w:w="1048" w:type="dxa"/>
            <w:gridSpan w:val="3"/>
            <w:vAlign w:val="center"/>
          </w:tcPr>
          <w:p>
            <w:pPr>
              <w:widowControl/>
              <w:spacing w:line="480" w:lineRule="exact"/>
              <w:jc w:val="center"/>
              <w:rPr>
                <w:rFonts w:ascii="宋体" w:hAnsi="宋体" w:eastAsia="宋体" w:cs="Times New Roman"/>
                <w:sz w:val="24"/>
                <w:szCs w:val="24"/>
              </w:rPr>
            </w:pPr>
          </w:p>
        </w:tc>
        <w:tc>
          <w:tcPr>
            <w:tcW w:w="1984" w:type="dxa"/>
            <w:gridSpan w:val="3"/>
            <w:vAlign w:val="center"/>
          </w:tcPr>
          <w:p>
            <w:pPr>
              <w:widowControl/>
              <w:spacing w:line="480" w:lineRule="exact"/>
              <w:jc w:val="center"/>
              <w:rPr>
                <w:rFonts w:ascii="宋体" w:hAnsi="宋体" w:eastAsia="宋体" w:cs="Times New Roman"/>
                <w:sz w:val="24"/>
                <w:szCs w:val="24"/>
              </w:rPr>
            </w:pPr>
          </w:p>
        </w:tc>
        <w:tc>
          <w:tcPr>
            <w:tcW w:w="1559" w:type="dxa"/>
            <w:gridSpan w:val="3"/>
            <w:vAlign w:val="center"/>
          </w:tcPr>
          <w:p>
            <w:pPr>
              <w:widowControl/>
              <w:spacing w:line="400" w:lineRule="exact"/>
              <w:jc w:val="center"/>
              <w:rPr>
                <w:rFonts w:ascii="宋体" w:hAnsi="宋体" w:eastAsia="宋体" w:cs="Times New Roman"/>
                <w:sz w:val="24"/>
                <w:szCs w:val="24"/>
              </w:rPr>
            </w:pPr>
          </w:p>
        </w:tc>
        <w:tc>
          <w:tcPr>
            <w:tcW w:w="1559" w:type="dxa"/>
            <w:gridSpan w:val="2"/>
            <w:vAlign w:val="center"/>
          </w:tcPr>
          <w:p>
            <w:pPr>
              <w:widowControl/>
              <w:spacing w:line="480" w:lineRule="exact"/>
              <w:jc w:val="center"/>
              <w:rPr>
                <w:rFonts w:ascii="宋体" w:hAnsi="宋体" w:eastAsia="宋体" w:cs="Times New Roman"/>
                <w:sz w:val="24"/>
                <w:szCs w:val="24"/>
              </w:rPr>
            </w:pPr>
          </w:p>
        </w:tc>
        <w:tc>
          <w:tcPr>
            <w:tcW w:w="1786" w:type="dxa"/>
            <w:gridSpan w:val="2"/>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宋体" w:hAnsi="宋体" w:eastAsia="宋体" w:cs="Times New Roman"/>
                <w:sz w:val="24"/>
                <w:szCs w:val="24"/>
              </w:rPr>
            </w:pPr>
          </w:p>
        </w:tc>
        <w:tc>
          <w:tcPr>
            <w:tcW w:w="1048" w:type="dxa"/>
            <w:gridSpan w:val="3"/>
            <w:vAlign w:val="center"/>
          </w:tcPr>
          <w:p>
            <w:pPr>
              <w:widowControl/>
              <w:spacing w:line="480" w:lineRule="exact"/>
              <w:jc w:val="center"/>
              <w:rPr>
                <w:rFonts w:ascii="宋体" w:hAnsi="宋体" w:eastAsia="宋体" w:cs="Times New Roman"/>
                <w:sz w:val="24"/>
                <w:szCs w:val="24"/>
              </w:rPr>
            </w:pPr>
          </w:p>
        </w:tc>
        <w:tc>
          <w:tcPr>
            <w:tcW w:w="1984" w:type="dxa"/>
            <w:gridSpan w:val="3"/>
            <w:vAlign w:val="center"/>
          </w:tcPr>
          <w:p>
            <w:pPr>
              <w:widowControl/>
              <w:spacing w:line="480" w:lineRule="exact"/>
              <w:jc w:val="center"/>
              <w:rPr>
                <w:rFonts w:ascii="宋体" w:hAnsi="宋体" w:eastAsia="宋体" w:cs="Times New Roman"/>
                <w:sz w:val="24"/>
                <w:szCs w:val="24"/>
              </w:rPr>
            </w:pPr>
          </w:p>
        </w:tc>
        <w:tc>
          <w:tcPr>
            <w:tcW w:w="1559" w:type="dxa"/>
            <w:gridSpan w:val="3"/>
            <w:vAlign w:val="center"/>
          </w:tcPr>
          <w:p>
            <w:pPr>
              <w:widowControl/>
              <w:spacing w:line="400" w:lineRule="exact"/>
              <w:jc w:val="center"/>
              <w:rPr>
                <w:rFonts w:ascii="宋体" w:hAnsi="宋体" w:eastAsia="宋体" w:cs="Times New Roman"/>
                <w:sz w:val="24"/>
                <w:szCs w:val="24"/>
              </w:rPr>
            </w:pPr>
          </w:p>
        </w:tc>
        <w:tc>
          <w:tcPr>
            <w:tcW w:w="1559" w:type="dxa"/>
            <w:gridSpan w:val="2"/>
            <w:vAlign w:val="center"/>
          </w:tcPr>
          <w:p>
            <w:pPr>
              <w:widowControl/>
              <w:spacing w:line="480" w:lineRule="exact"/>
              <w:jc w:val="center"/>
              <w:rPr>
                <w:rFonts w:ascii="宋体" w:hAnsi="宋体" w:eastAsia="宋体" w:cs="Times New Roman"/>
                <w:sz w:val="24"/>
                <w:szCs w:val="24"/>
              </w:rPr>
            </w:pPr>
          </w:p>
        </w:tc>
        <w:tc>
          <w:tcPr>
            <w:tcW w:w="1786" w:type="dxa"/>
            <w:gridSpan w:val="2"/>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9587" w:type="dxa"/>
            <w:gridSpan w:val="14"/>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项目预算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restart"/>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资</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金</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来</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源</w:t>
            </w:r>
          </w:p>
        </w:tc>
        <w:tc>
          <w:tcPr>
            <w:tcW w:w="4055" w:type="dxa"/>
            <w:gridSpan w:val="8"/>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资金种类</w:t>
            </w:r>
          </w:p>
        </w:tc>
        <w:tc>
          <w:tcPr>
            <w:tcW w:w="3881" w:type="dxa"/>
            <w:gridSpan w:val="5"/>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center"/>
              <w:rPr>
                <w:rFonts w:ascii="宋体" w:hAnsi="宋体" w:eastAsia="宋体" w:cs="Times New Roman"/>
                <w:sz w:val="24"/>
                <w:szCs w:val="24"/>
              </w:rPr>
            </w:pPr>
          </w:p>
        </w:tc>
        <w:tc>
          <w:tcPr>
            <w:tcW w:w="4055" w:type="dxa"/>
            <w:gridSpan w:val="8"/>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项目资助资金</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992" w:type="dxa"/>
            <w:gridSpan w:val="2"/>
            <w:vMerge w:val="restart"/>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配套</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资金</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（提供证明材料）</w:t>
            </w:r>
          </w:p>
        </w:tc>
        <w:tc>
          <w:tcPr>
            <w:tcW w:w="3063" w:type="dxa"/>
            <w:gridSpan w:val="6"/>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自有资金</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992" w:type="dxa"/>
            <w:gridSpan w:val="2"/>
            <w:vMerge w:val="continue"/>
            <w:vAlign w:val="center"/>
          </w:tcPr>
          <w:p>
            <w:pPr>
              <w:widowControl/>
              <w:spacing w:line="480" w:lineRule="exact"/>
              <w:jc w:val="left"/>
              <w:rPr>
                <w:rFonts w:ascii="宋体" w:hAnsi="宋体" w:eastAsia="宋体" w:cs="Times New Roman"/>
                <w:sz w:val="24"/>
                <w:szCs w:val="24"/>
              </w:rPr>
            </w:pPr>
          </w:p>
        </w:tc>
        <w:tc>
          <w:tcPr>
            <w:tcW w:w="3063" w:type="dxa"/>
            <w:gridSpan w:val="6"/>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已向社会募集资金</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992" w:type="dxa"/>
            <w:gridSpan w:val="2"/>
            <w:vMerge w:val="continue"/>
            <w:vAlign w:val="center"/>
          </w:tcPr>
          <w:p>
            <w:pPr>
              <w:widowControl/>
              <w:spacing w:line="480" w:lineRule="exact"/>
              <w:jc w:val="left"/>
              <w:rPr>
                <w:rFonts w:ascii="宋体" w:hAnsi="宋体" w:eastAsia="宋体" w:cs="Times New Roman"/>
                <w:sz w:val="24"/>
                <w:szCs w:val="24"/>
              </w:rPr>
            </w:pPr>
          </w:p>
        </w:tc>
        <w:tc>
          <w:tcPr>
            <w:tcW w:w="3063" w:type="dxa"/>
            <w:gridSpan w:val="6"/>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预期能向社会募集的资金</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4055" w:type="dxa"/>
            <w:gridSpan w:val="8"/>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总计</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left"/>
              <w:rPr>
                <w:rFonts w:ascii="宋体" w:hAnsi="宋体" w:eastAsia="宋体" w:cs="Times New Roman"/>
                <w:b/>
                <w:sz w:val="24"/>
                <w:szCs w:val="24"/>
              </w:rPr>
            </w:pPr>
            <w:r>
              <w:rPr>
                <w:rFonts w:hint="eastAsia" w:ascii="宋体" w:hAnsi="宋体" w:eastAsia="宋体" w:cs="Times New Roman"/>
                <w:b/>
                <w:sz w:val="24"/>
                <w:szCs w:val="24"/>
              </w:rPr>
              <w:t>资金预算支出明细（</w:t>
            </w:r>
            <w:r>
              <w:rPr>
                <w:rFonts w:hint="eastAsia" w:ascii="宋体" w:hAnsi="宋体" w:eastAsia="宋体" w:cs="Times New Roman"/>
                <w:sz w:val="24"/>
                <w:szCs w:val="24"/>
              </w:rPr>
              <w:t>请严格按照项目资金使用要求编制预算</w:t>
            </w:r>
            <w:r>
              <w:rPr>
                <w:rFonts w:hint="eastAsia" w:ascii="宋体" w:hAnsi="宋体" w:eastAsia="宋体" w:cs="Times New Roman"/>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  目</w:t>
            </w:r>
          </w:p>
        </w:tc>
        <w:tc>
          <w:tcPr>
            <w:tcW w:w="4904" w:type="dxa"/>
            <w:gridSpan w:val="7"/>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9587" w:type="dxa"/>
            <w:gridSpan w:val="14"/>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b/>
                <w:sz w:val="24"/>
                <w:szCs w:val="24"/>
              </w:rPr>
              <w:t>项目资助资金支出明细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社会服务支出（以受益对象为单位编制预算）</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（1）</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（2）</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（3）</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b/>
                <w:sz w:val="24"/>
                <w:szCs w:val="24"/>
              </w:rPr>
              <w:t>项目资助资金支出合计</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9587" w:type="dxa"/>
            <w:gridSpan w:val="14"/>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b/>
                <w:sz w:val="24"/>
                <w:szCs w:val="24"/>
              </w:rPr>
              <w:t>配套资金支出明细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（1）</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（2）</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（3）</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tcPr>
          <w:p>
            <w:pPr>
              <w:widowControl/>
              <w:spacing w:line="480" w:lineRule="exact"/>
              <w:jc w:val="left"/>
              <w:rPr>
                <w:rFonts w:ascii="宋体" w:hAnsi="宋体" w:eastAsia="宋体" w:cs="Times New Roman"/>
                <w:sz w:val="24"/>
                <w:szCs w:val="24"/>
              </w:rPr>
            </w:pPr>
            <w:r>
              <w:rPr>
                <w:rFonts w:hint="eastAsia" w:ascii="宋体" w:hAnsi="宋体" w:eastAsia="宋体" w:cs="Times New Roman"/>
                <w:b/>
                <w:sz w:val="24"/>
                <w:szCs w:val="24"/>
              </w:rPr>
              <w:t>配套资金支出合计</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9587" w:type="dxa"/>
            <w:gridSpan w:val="14"/>
            <w:vAlign w:val="center"/>
          </w:tcPr>
          <w:p>
            <w:pPr>
              <w:widowControl/>
              <w:spacing w:line="480" w:lineRule="exact"/>
              <w:rPr>
                <w:rFonts w:ascii="宋体" w:hAnsi="宋体" w:eastAsia="宋体" w:cs="Times New Roman"/>
                <w:b/>
                <w:sz w:val="24"/>
                <w:szCs w:val="24"/>
              </w:rPr>
            </w:pPr>
            <w:r>
              <w:rPr>
                <w:rFonts w:hint="eastAsia" w:ascii="宋体" w:hAnsi="宋体" w:eastAsia="宋体" w:cs="Times New Roman"/>
                <w:b/>
                <w:sz w:val="24"/>
                <w:szCs w:val="24"/>
              </w:rPr>
              <w:t>项目概述</w:t>
            </w:r>
            <w:r>
              <w:rPr>
                <w:rFonts w:hint="eastAsia" w:ascii="宋体" w:hAnsi="宋体" w:eastAsia="宋体" w:cs="Times New Roman"/>
                <w:sz w:val="24"/>
                <w:szCs w:val="24"/>
              </w:rPr>
              <w:t>（项目内容、预期效果，200字以内）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2" w:hRule="atLeast"/>
          <w:jc w:val="center"/>
        </w:trPr>
        <w:tc>
          <w:tcPr>
            <w:tcW w:w="9587" w:type="dxa"/>
            <w:gridSpan w:val="14"/>
            <w:tcBorders>
              <w:bottom w:val="single" w:color="auto" w:sz="4" w:space="0"/>
            </w:tcBorders>
          </w:tcPr>
          <w:p>
            <w:pPr>
              <w:widowControl/>
              <w:spacing w:line="300" w:lineRule="auto"/>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9587" w:type="dxa"/>
            <w:gridSpan w:val="14"/>
            <w:tcBorders>
              <w:bottom w:val="single" w:color="auto" w:sz="4" w:space="0"/>
            </w:tcBorders>
            <w:vAlign w:val="center"/>
          </w:tcPr>
          <w:p>
            <w:pPr>
              <w:widowControl/>
              <w:spacing w:line="300" w:lineRule="auto"/>
              <w:rPr>
                <w:rFonts w:ascii="宋体" w:hAnsi="宋体" w:eastAsia="宋体" w:cs="Times New Roman"/>
                <w:sz w:val="24"/>
                <w:szCs w:val="24"/>
              </w:rPr>
            </w:pPr>
            <w:r>
              <w:rPr>
                <w:rFonts w:hint="eastAsia" w:ascii="宋体" w:hAnsi="宋体" w:eastAsia="宋体" w:cs="Times New Roman"/>
                <w:b/>
                <w:sz w:val="24"/>
                <w:szCs w:val="24"/>
              </w:rPr>
              <w:t>项目特色</w:t>
            </w:r>
            <w:r>
              <w:rPr>
                <w:rFonts w:hint="eastAsia" w:ascii="宋体" w:hAnsi="宋体" w:eastAsia="宋体" w:cs="Times New Roman"/>
                <w:sz w:val="24"/>
                <w:szCs w:val="24"/>
              </w:rPr>
              <w:t>（创新性、示范性、可推广性）（200字以内）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1" w:hRule="atLeast"/>
          <w:jc w:val="center"/>
        </w:trPr>
        <w:tc>
          <w:tcPr>
            <w:tcW w:w="9587" w:type="dxa"/>
            <w:gridSpan w:val="14"/>
            <w:tcBorders>
              <w:bottom w:val="single" w:color="auto" w:sz="4" w:space="0"/>
            </w:tcBorders>
          </w:tcPr>
          <w:p>
            <w:pPr>
              <w:widowControl/>
              <w:spacing w:line="300" w:lineRule="auto"/>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二、申报单位详细信息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5"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单位基本情况（200字以内）</w:t>
            </w:r>
          </w:p>
        </w:tc>
        <w:tc>
          <w:tcPr>
            <w:tcW w:w="7936" w:type="dxa"/>
            <w:gridSpan w:val="13"/>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登记时间、地点、业务范围、主要资金来源、机构愿景与使命等：</w:t>
            </w:r>
          </w:p>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9587" w:type="dxa"/>
            <w:gridSpan w:val="14"/>
            <w:vAlign w:val="center"/>
          </w:tcPr>
          <w:p>
            <w:pPr>
              <w:widowControl/>
              <w:spacing w:line="480" w:lineRule="exact"/>
              <w:jc w:val="left"/>
              <w:rPr>
                <w:rFonts w:ascii="宋体" w:hAnsi="宋体" w:eastAsia="宋体" w:cs="Times New Roman"/>
                <w:b/>
                <w:sz w:val="24"/>
                <w:szCs w:val="24"/>
              </w:rPr>
            </w:pPr>
            <w:r>
              <w:rPr>
                <w:rFonts w:hint="eastAsia" w:ascii="宋体" w:hAnsi="宋体" w:eastAsia="宋体" w:cs="Times New Roman"/>
                <w:b/>
                <w:sz w:val="24"/>
                <w:szCs w:val="24"/>
              </w:rPr>
              <w:t>单位负责人信息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姓名</w:t>
            </w:r>
          </w:p>
        </w:tc>
        <w:tc>
          <w:tcPr>
            <w:tcW w:w="2890" w:type="dxa"/>
            <w:gridSpan w:val="5"/>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职务</w:t>
            </w:r>
          </w:p>
        </w:tc>
        <w:tc>
          <w:tcPr>
            <w:tcW w:w="2410" w:type="dxa"/>
            <w:gridSpan w:val="5"/>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电子邮箱</w:t>
            </w:r>
          </w:p>
        </w:tc>
        <w:tc>
          <w:tcPr>
            <w:tcW w:w="2636" w:type="dxa"/>
            <w:gridSpan w:val="3"/>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651" w:type="dxa"/>
            <w:vAlign w:val="center"/>
          </w:tcPr>
          <w:p>
            <w:pPr>
              <w:widowControl/>
              <w:spacing w:line="480" w:lineRule="exact"/>
              <w:jc w:val="center"/>
              <w:rPr>
                <w:rFonts w:ascii="宋体" w:hAnsi="宋体" w:eastAsia="宋体" w:cs="Times New Roman"/>
                <w:sz w:val="24"/>
                <w:szCs w:val="24"/>
              </w:rPr>
            </w:pPr>
          </w:p>
        </w:tc>
        <w:tc>
          <w:tcPr>
            <w:tcW w:w="2890" w:type="dxa"/>
            <w:gridSpan w:val="5"/>
          </w:tcPr>
          <w:p>
            <w:pPr>
              <w:widowControl/>
              <w:spacing w:line="480" w:lineRule="exact"/>
              <w:jc w:val="center"/>
              <w:rPr>
                <w:rFonts w:ascii="宋体" w:hAnsi="宋体" w:eastAsia="宋体" w:cs="Times New Roman"/>
                <w:sz w:val="24"/>
                <w:szCs w:val="24"/>
              </w:rPr>
            </w:pPr>
          </w:p>
        </w:tc>
        <w:tc>
          <w:tcPr>
            <w:tcW w:w="2410" w:type="dxa"/>
            <w:gridSpan w:val="5"/>
          </w:tcPr>
          <w:p>
            <w:pPr>
              <w:widowControl/>
              <w:spacing w:line="480" w:lineRule="exact"/>
              <w:jc w:val="center"/>
              <w:rPr>
                <w:rFonts w:ascii="宋体" w:hAnsi="宋体" w:eastAsia="宋体" w:cs="Times New Roman"/>
                <w:sz w:val="24"/>
                <w:szCs w:val="24"/>
              </w:rPr>
            </w:pPr>
          </w:p>
        </w:tc>
        <w:tc>
          <w:tcPr>
            <w:tcW w:w="2636" w:type="dxa"/>
            <w:gridSpan w:val="3"/>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9587" w:type="dxa"/>
            <w:gridSpan w:val="14"/>
            <w:vAlign w:val="center"/>
          </w:tcPr>
          <w:p>
            <w:pPr>
              <w:widowControl/>
              <w:spacing w:line="480" w:lineRule="exact"/>
              <w:jc w:val="left"/>
              <w:rPr>
                <w:rFonts w:ascii="宋体" w:hAnsi="宋体" w:eastAsia="宋体" w:cs="Times New Roman"/>
                <w:b/>
                <w:sz w:val="24"/>
                <w:szCs w:val="24"/>
              </w:rPr>
            </w:pPr>
            <w:r>
              <w:rPr>
                <w:rFonts w:hint="eastAsia" w:ascii="宋体" w:hAnsi="宋体" w:eastAsia="宋体" w:cs="Times New Roman"/>
                <w:b/>
                <w:sz w:val="24"/>
                <w:szCs w:val="24"/>
              </w:rPr>
              <w:t>本单位开展社区公益服务项目的经验</w:t>
            </w:r>
            <w:r>
              <w:rPr>
                <w:rFonts w:hint="eastAsia" w:ascii="宋体" w:hAnsi="宋体" w:eastAsia="宋体" w:cs="Times New Roman"/>
                <w:sz w:val="24"/>
                <w:szCs w:val="24"/>
              </w:rPr>
              <w:t>（200字以内）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3" w:hRule="atLeast"/>
          <w:jc w:val="center"/>
        </w:trPr>
        <w:tc>
          <w:tcPr>
            <w:tcW w:w="9587" w:type="dxa"/>
            <w:gridSpan w:val="14"/>
            <w:vAlign w:val="center"/>
          </w:tcPr>
          <w:p>
            <w:pPr>
              <w:widowControl/>
              <w:spacing w:line="480" w:lineRule="exact"/>
              <w:jc w:val="left"/>
              <w:rPr>
                <w:rFonts w:ascii="宋体" w:hAnsi="宋体" w:eastAsia="宋体"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51" w:type="dxa"/>
            <w:vMerge w:val="restart"/>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执行</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过的</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同类</w:t>
            </w:r>
          </w:p>
          <w:p>
            <w:pPr>
              <w:widowControl/>
              <w:spacing w:line="480" w:lineRule="exact"/>
              <w:jc w:val="center"/>
              <w:rPr>
                <w:rFonts w:ascii="宋体" w:hAnsi="宋体" w:eastAsia="宋体" w:cs="Times New Roman"/>
                <w:sz w:val="24"/>
                <w:szCs w:val="24"/>
              </w:rPr>
            </w:pPr>
            <w:r>
              <w:rPr>
                <w:rFonts w:hint="eastAsia" w:ascii="宋体" w:hAnsi="宋体" w:eastAsia="宋体" w:cs="Times New Roman"/>
                <w:b/>
                <w:sz w:val="24"/>
                <w:szCs w:val="24"/>
              </w:rPr>
              <w:t>项目</w:t>
            </w:r>
          </w:p>
        </w:tc>
        <w:tc>
          <w:tcPr>
            <w:tcW w:w="2834" w:type="dxa"/>
            <w:gridSpan w:val="4"/>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项目名称</w:t>
            </w:r>
          </w:p>
        </w:tc>
        <w:tc>
          <w:tcPr>
            <w:tcW w:w="1190" w:type="dxa"/>
            <w:gridSpan w:val="3"/>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起止时间</w:t>
            </w:r>
          </w:p>
        </w:tc>
        <w:tc>
          <w:tcPr>
            <w:tcW w:w="2212" w:type="dxa"/>
            <w:gridSpan w:val="5"/>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项目资金来源</w:t>
            </w:r>
          </w:p>
        </w:tc>
        <w:tc>
          <w:tcPr>
            <w:tcW w:w="1700" w:type="dxa"/>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项目资金总额</w:t>
            </w:r>
          </w:p>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834" w:type="dxa"/>
            <w:gridSpan w:val="4"/>
            <w:vAlign w:val="center"/>
          </w:tcPr>
          <w:p>
            <w:pPr>
              <w:widowControl/>
              <w:spacing w:line="480" w:lineRule="exact"/>
              <w:jc w:val="left"/>
              <w:rPr>
                <w:rFonts w:ascii="宋体" w:hAnsi="宋体" w:eastAsia="宋体" w:cs="Times New Roman"/>
                <w:sz w:val="24"/>
                <w:szCs w:val="24"/>
              </w:rPr>
            </w:pPr>
          </w:p>
        </w:tc>
        <w:tc>
          <w:tcPr>
            <w:tcW w:w="1190" w:type="dxa"/>
            <w:gridSpan w:val="3"/>
            <w:vAlign w:val="center"/>
          </w:tcPr>
          <w:p>
            <w:pPr>
              <w:widowControl/>
              <w:spacing w:line="480" w:lineRule="exact"/>
              <w:jc w:val="left"/>
              <w:rPr>
                <w:rFonts w:ascii="宋体" w:hAnsi="宋体" w:eastAsia="宋体" w:cs="Times New Roman"/>
                <w:sz w:val="24"/>
                <w:szCs w:val="24"/>
              </w:rPr>
            </w:pPr>
          </w:p>
        </w:tc>
        <w:tc>
          <w:tcPr>
            <w:tcW w:w="2212" w:type="dxa"/>
            <w:gridSpan w:val="5"/>
            <w:vAlign w:val="center"/>
          </w:tcPr>
          <w:p>
            <w:pPr>
              <w:widowControl/>
              <w:spacing w:line="480" w:lineRule="exact"/>
              <w:jc w:val="left"/>
              <w:rPr>
                <w:rFonts w:ascii="宋体" w:hAnsi="宋体" w:eastAsia="宋体" w:cs="Times New Roman"/>
                <w:sz w:val="24"/>
                <w:szCs w:val="24"/>
              </w:rPr>
            </w:pPr>
          </w:p>
        </w:tc>
        <w:tc>
          <w:tcPr>
            <w:tcW w:w="1700" w:type="dxa"/>
            <w:vAlign w:val="center"/>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834" w:type="dxa"/>
            <w:gridSpan w:val="4"/>
            <w:vAlign w:val="center"/>
          </w:tcPr>
          <w:p>
            <w:pPr>
              <w:widowControl/>
              <w:spacing w:line="480" w:lineRule="exact"/>
              <w:jc w:val="left"/>
              <w:rPr>
                <w:rFonts w:ascii="宋体" w:hAnsi="宋体" w:eastAsia="宋体" w:cs="Times New Roman"/>
                <w:sz w:val="24"/>
                <w:szCs w:val="24"/>
              </w:rPr>
            </w:pPr>
          </w:p>
        </w:tc>
        <w:tc>
          <w:tcPr>
            <w:tcW w:w="1190" w:type="dxa"/>
            <w:gridSpan w:val="3"/>
            <w:vAlign w:val="center"/>
          </w:tcPr>
          <w:p>
            <w:pPr>
              <w:widowControl/>
              <w:spacing w:line="480" w:lineRule="exact"/>
              <w:jc w:val="left"/>
              <w:rPr>
                <w:rFonts w:ascii="宋体" w:hAnsi="宋体" w:eastAsia="宋体" w:cs="Times New Roman"/>
                <w:sz w:val="24"/>
                <w:szCs w:val="24"/>
              </w:rPr>
            </w:pPr>
          </w:p>
        </w:tc>
        <w:tc>
          <w:tcPr>
            <w:tcW w:w="2212" w:type="dxa"/>
            <w:gridSpan w:val="5"/>
            <w:vAlign w:val="center"/>
          </w:tcPr>
          <w:p>
            <w:pPr>
              <w:widowControl/>
              <w:spacing w:line="480" w:lineRule="exact"/>
              <w:jc w:val="left"/>
              <w:rPr>
                <w:rFonts w:ascii="宋体" w:hAnsi="宋体" w:eastAsia="宋体" w:cs="Times New Roman"/>
                <w:sz w:val="24"/>
                <w:szCs w:val="24"/>
              </w:rPr>
            </w:pPr>
          </w:p>
        </w:tc>
        <w:tc>
          <w:tcPr>
            <w:tcW w:w="1700" w:type="dxa"/>
            <w:vAlign w:val="center"/>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834" w:type="dxa"/>
            <w:gridSpan w:val="4"/>
            <w:vAlign w:val="center"/>
          </w:tcPr>
          <w:p>
            <w:pPr>
              <w:widowControl/>
              <w:spacing w:line="480" w:lineRule="exact"/>
              <w:jc w:val="left"/>
              <w:rPr>
                <w:rFonts w:ascii="宋体" w:hAnsi="宋体" w:eastAsia="宋体" w:cs="Times New Roman"/>
                <w:sz w:val="24"/>
                <w:szCs w:val="24"/>
              </w:rPr>
            </w:pPr>
          </w:p>
        </w:tc>
        <w:tc>
          <w:tcPr>
            <w:tcW w:w="1190" w:type="dxa"/>
            <w:gridSpan w:val="3"/>
            <w:vAlign w:val="center"/>
          </w:tcPr>
          <w:p>
            <w:pPr>
              <w:widowControl/>
              <w:spacing w:line="480" w:lineRule="exact"/>
              <w:jc w:val="left"/>
              <w:rPr>
                <w:rFonts w:ascii="宋体" w:hAnsi="宋体" w:eastAsia="宋体" w:cs="Times New Roman"/>
                <w:sz w:val="24"/>
                <w:szCs w:val="24"/>
              </w:rPr>
            </w:pPr>
          </w:p>
        </w:tc>
        <w:tc>
          <w:tcPr>
            <w:tcW w:w="2212" w:type="dxa"/>
            <w:gridSpan w:val="5"/>
            <w:vAlign w:val="center"/>
          </w:tcPr>
          <w:p>
            <w:pPr>
              <w:widowControl/>
              <w:spacing w:line="480" w:lineRule="exact"/>
              <w:jc w:val="left"/>
              <w:rPr>
                <w:rFonts w:ascii="宋体" w:hAnsi="宋体" w:eastAsia="宋体" w:cs="Times New Roman"/>
                <w:sz w:val="24"/>
                <w:szCs w:val="24"/>
              </w:rPr>
            </w:pPr>
          </w:p>
        </w:tc>
        <w:tc>
          <w:tcPr>
            <w:tcW w:w="1700" w:type="dxa"/>
            <w:vAlign w:val="center"/>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834" w:type="dxa"/>
            <w:gridSpan w:val="4"/>
            <w:vAlign w:val="center"/>
          </w:tcPr>
          <w:p>
            <w:pPr>
              <w:widowControl/>
              <w:spacing w:line="480" w:lineRule="exact"/>
              <w:jc w:val="left"/>
              <w:rPr>
                <w:rFonts w:ascii="宋体" w:hAnsi="宋体" w:eastAsia="宋体" w:cs="Times New Roman"/>
                <w:sz w:val="24"/>
                <w:szCs w:val="24"/>
              </w:rPr>
            </w:pPr>
          </w:p>
        </w:tc>
        <w:tc>
          <w:tcPr>
            <w:tcW w:w="1190" w:type="dxa"/>
            <w:gridSpan w:val="3"/>
            <w:vAlign w:val="center"/>
          </w:tcPr>
          <w:p>
            <w:pPr>
              <w:widowControl/>
              <w:spacing w:line="480" w:lineRule="exact"/>
              <w:jc w:val="left"/>
              <w:rPr>
                <w:rFonts w:ascii="宋体" w:hAnsi="宋体" w:eastAsia="宋体" w:cs="Times New Roman"/>
                <w:sz w:val="24"/>
                <w:szCs w:val="24"/>
              </w:rPr>
            </w:pPr>
          </w:p>
        </w:tc>
        <w:tc>
          <w:tcPr>
            <w:tcW w:w="2212" w:type="dxa"/>
            <w:gridSpan w:val="5"/>
            <w:vAlign w:val="center"/>
          </w:tcPr>
          <w:p>
            <w:pPr>
              <w:widowControl/>
              <w:spacing w:line="480" w:lineRule="exact"/>
              <w:jc w:val="left"/>
              <w:rPr>
                <w:rFonts w:ascii="宋体" w:hAnsi="宋体" w:eastAsia="宋体" w:cs="Times New Roman"/>
                <w:sz w:val="24"/>
                <w:szCs w:val="24"/>
              </w:rPr>
            </w:pPr>
          </w:p>
        </w:tc>
        <w:tc>
          <w:tcPr>
            <w:tcW w:w="1700" w:type="dxa"/>
            <w:vAlign w:val="center"/>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9587" w:type="dxa"/>
            <w:gridSpan w:val="14"/>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三、项目详细信息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6"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需求分析</w:t>
            </w:r>
          </w:p>
          <w:p>
            <w:pPr>
              <w:widowControl/>
              <w:spacing w:line="480" w:lineRule="exact"/>
              <w:jc w:val="left"/>
              <w:rPr>
                <w:rFonts w:ascii="宋体" w:hAnsi="宋体" w:eastAsia="宋体" w:cs="Times New Roman"/>
                <w:b/>
                <w:sz w:val="24"/>
                <w:szCs w:val="24"/>
              </w:rPr>
            </w:pPr>
            <w:r>
              <w:rPr>
                <w:rFonts w:hint="eastAsia" w:ascii="宋体" w:hAnsi="宋体" w:eastAsia="宋体" w:cs="Times New Roman"/>
                <w:sz w:val="24"/>
                <w:szCs w:val="24"/>
              </w:rPr>
              <w:t>（200字以内）</w:t>
            </w:r>
          </w:p>
          <w:p>
            <w:pPr>
              <w:widowControl/>
              <w:spacing w:line="480" w:lineRule="exact"/>
              <w:ind w:left="360"/>
              <w:jc w:val="left"/>
              <w:rPr>
                <w:rFonts w:ascii="宋体" w:hAnsi="宋体" w:eastAsia="宋体" w:cs="Times New Roman"/>
                <w:b/>
                <w:sz w:val="24"/>
                <w:szCs w:val="24"/>
              </w:rPr>
            </w:pPr>
          </w:p>
          <w:p>
            <w:pPr>
              <w:widowControl/>
              <w:spacing w:line="480" w:lineRule="exact"/>
              <w:jc w:val="left"/>
              <w:rPr>
                <w:rFonts w:ascii="宋体" w:hAnsi="宋体" w:eastAsia="宋体" w:cs="Times New Roman"/>
                <w:b/>
                <w:sz w:val="24"/>
                <w:szCs w:val="24"/>
              </w:rPr>
            </w:pPr>
          </w:p>
        </w:tc>
        <w:tc>
          <w:tcPr>
            <w:tcW w:w="7936" w:type="dxa"/>
            <w:gridSpan w:val="13"/>
          </w:tcPr>
          <w:p>
            <w:pPr>
              <w:widowControl/>
              <w:spacing w:line="400" w:lineRule="exact"/>
              <w:rPr>
                <w:rFonts w:ascii="宋体" w:hAnsi="宋体" w:eastAsia="宋体" w:cs="Times New Roman"/>
                <w:sz w:val="24"/>
                <w:szCs w:val="24"/>
              </w:rPr>
            </w:pPr>
            <w:r>
              <w:rPr>
                <w:rFonts w:hint="eastAsia" w:ascii="宋体" w:hAnsi="宋体" w:eastAsia="宋体" w:cs="Times New Roman"/>
                <w:sz w:val="24"/>
                <w:szCs w:val="24"/>
              </w:rPr>
              <w:t>说明项目针对的问题，分析其产生的背景和原因，以及问题存在的广泛性和需求的迫切性；介绍现行政策对此的努力和进展、社会组织（或本项目）可以介入的途径或方式。</w:t>
            </w:r>
          </w:p>
          <w:p>
            <w:pPr>
              <w:widowControl/>
              <w:rPr>
                <w:rFonts w:ascii="宋体" w:hAnsi="宋体" w:eastAsia="宋体" w:cs="Times New Roman"/>
                <w:b/>
                <w:sz w:val="24"/>
                <w:szCs w:val="24"/>
              </w:rPr>
            </w:pPr>
          </w:p>
          <w:p>
            <w:pPr>
              <w:widowControl/>
              <w:rPr>
                <w:rFonts w:ascii="宋体" w:hAnsi="宋体" w:eastAsia="宋体" w:cs="Times New Roman"/>
                <w:b/>
                <w:sz w:val="24"/>
                <w:szCs w:val="24"/>
              </w:rPr>
            </w:pPr>
          </w:p>
          <w:p>
            <w:pPr>
              <w:widowControl/>
              <w:rPr>
                <w:rFonts w:ascii="宋体" w:hAnsi="宋体" w:eastAsia="宋体" w:cs="Times New Roman"/>
                <w:b/>
                <w:sz w:val="24"/>
                <w:szCs w:val="24"/>
              </w:rPr>
            </w:pPr>
          </w:p>
          <w:p>
            <w:pPr>
              <w:widowControl/>
              <w:rPr>
                <w:rFonts w:ascii="宋体" w:hAnsi="宋体" w:eastAsia="宋体"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受益群体描述（100字以内）</w:t>
            </w:r>
          </w:p>
        </w:tc>
        <w:tc>
          <w:tcPr>
            <w:tcW w:w="7936" w:type="dxa"/>
            <w:gridSpan w:val="13"/>
          </w:tcPr>
          <w:p>
            <w:pPr>
              <w:widowControl/>
              <w:spacing w:line="400" w:lineRule="exact"/>
              <w:jc w:val="left"/>
              <w:rPr>
                <w:rFonts w:ascii="宋体" w:hAnsi="宋体" w:eastAsia="宋体" w:cs="Times New Roman"/>
                <w:sz w:val="24"/>
                <w:szCs w:val="24"/>
              </w:rPr>
            </w:pPr>
            <w:r>
              <w:rPr>
                <w:rFonts w:hint="eastAsia" w:ascii="宋体" w:hAnsi="宋体" w:eastAsia="宋体" w:cs="Times New Roman"/>
                <w:sz w:val="24"/>
                <w:szCs w:val="24"/>
              </w:rPr>
              <w:t>要求清晰界定本项目服务的人群，并提供其数量、基本特征、具体需求或问题状况等信息。</w:t>
            </w:r>
          </w:p>
          <w:p>
            <w:pPr>
              <w:widowControl/>
              <w:spacing w:line="300" w:lineRule="auto"/>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4"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项目实施计划</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（400字以内）</w:t>
            </w:r>
          </w:p>
        </w:tc>
        <w:tc>
          <w:tcPr>
            <w:tcW w:w="7936" w:type="dxa"/>
            <w:gridSpan w:val="13"/>
          </w:tcPr>
          <w:p>
            <w:pPr>
              <w:widowControl/>
              <w:spacing w:line="480" w:lineRule="exact"/>
              <w:rPr>
                <w:rFonts w:ascii="宋体" w:hAnsi="宋体" w:eastAsia="宋体" w:cs="Times New Roman"/>
                <w:sz w:val="24"/>
                <w:szCs w:val="24"/>
              </w:rPr>
            </w:pPr>
            <w:r>
              <w:rPr>
                <w:rFonts w:hint="eastAsia" w:ascii="宋体" w:hAnsi="宋体" w:eastAsia="宋体" w:cs="Times New Roman"/>
                <w:sz w:val="24"/>
                <w:szCs w:val="24"/>
              </w:rPr>
              <w:t>包括项目实施的主要内容、实施地域、时间、详细的资金安排等。</w:t>
            </w: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8"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风险预计与防控方案</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（200字以内）</w:t>
            </w:r>
          </w:p>
        </w:tc>
        <w:tc>
          <w:tcPr>
            <w:tcW w:w="7936" w:type="dxa"/>
            <w:gridSpan w:val="13"/>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分析项目执行中可能遇到的风险及如何应对。</w:t>
            </w:r>
          </w:p>
          <w:p>
            <w:pPr>
              <w:widowControl/>
              <w:spacing w:line="48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9587" w:type="dxa"/>
            <w:gridSpan w:val="14"/>
            <w:vAlign w:val="center"/>
          </w:tcPr>
          <w:p>
            <w:pPr>
              <w:widowControl/>
              <w:spacing w:line="480" w:lineRule="exact"/>
              <w:jc w:val="left"/>
              <w:rPr>
                <w:rFonts w:ascii="宋体" w:hAnsi="宋体" w:eastAsia="宋体" w:cs="Times New Roman"/>
                <w:b/>
                <w:sz w:val="24"/>
                <w:szCs w:val="24"/>
              </w:rPr>
            </w:pPr>
            <w:r>
              <w:rPr>
                <w:rFonts w:hint="eastAsia" w:ascii="宋体" w:hAnsi="宋体" w:eastAsia="宋体" w:cs="Times New Roman"/>
                <w:b/>
                <w:sz w:val="24"/>
                <w:szCs w:val="24"/>
              </w:rPr>
              <w:t>项目执行团队介绍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073" w:type="dxa"/>
            <w:gridSpan w:val="2"/>
            <w:vAlign w:val="center"/>
          </w:tcPr>
          <w:p>
            <w:pPr>
              <w:widowControl/>
              <w:spacing w:line="380" w:lineRule="exact"/>
              <w:jc w:val="center"/>
              <w:rPr>
                <w:rFonts w:ascii="宋体" w:hAnsi="宋体" w:eastAsia="宋体" w:cs="Times New Roman"/>
                <w:sz w:val="24"/>
                <w:szCs w:val="24"/>
              </w:rPr>
            </w:pPr>
            <w:r>
              <w:rPr>
                <w:rFonts w:hint="eastAsia" w:ascii="宋体" w:hAnsi="宋体" w:eastAsia="宋体" w:cs="Times New Roman"/>
                <w:sz w:val="24"/>
                <w:szCs w:val="24"/>
              </w:rPr>
              <w:t>姓名及职务</w:t>
            </w:r>
          </w:p>
        </w:tc>
        <w:tc>
          <w:tcPr>
            <w:tcW w:w="2468" w:type="dxa"/>
            <w:gridSpan w:val="4"/>
            <w:vAlign w:val="center"/>
          </w:tcPr>
          <w:p>
            <w:pPr>
              <w:widowControl/>
              <w:spacing w:line="380" w:lineRule="exact"/>
              <w:jc w:val="center"/>
              <w:rPr>
                <w:rFonts w:ascii="宋体" w:hAnsi="宋体" w:eastAsia="宋体" w:cs="Times New Roman"/>
                <w:sz w:val="24"/>
                <w:szCs w:val="24"/>
              </w:rPr>
            </w:pPr>
            <w:r>
              <w:rPr>
                <w:rFonts w:hint="eastAsia" w:ascii="宋体" w:hAnsi="宋体" w:eastAsia="宋体" w:cs="Times New Roman"/>
                <w:sz w:val="24"/>
                <w:szCs w:val="24"/>
              </w:rPr>
              <w:t>学历及专业</w:t>
            </w:r>
          </w:p>
        </w:tc>
        <w:tc>
          <w:tcPr>
            <w:tcW w:w="1134" w:type="dxa"/>
            <w:gridSpan w:val="2"/>
            <w:vAlign w:val="center"/>
          </w:tcPr>
          <w:p>
            <w:pPr>
              <w:widowControl/>
              <w:spacing w:line="380" w:lineRule="exact"/>
              <w:jc w:val="center"/>
              <w:rPr>
                <w:rFonts w:ascii="宋体" w:hAnsi="宋体" w:eastAsia="宋体" w:cs="Times New Roman"/>
                <w:sz w:val="24"/>
                <w:szCs w:val="24"/>
              </w:rPr>
            </w:pPr>
            <w:r>
              <w:rPr>
                <w:rFonts w:hint="eastAsia" w:ascii="宋体" w:hAnsi="宋体" w:eastAsia="宋体" w:cs="Times New Roman"/>
                <w:sz w:val="24"/>
                <w:szCs w:val="24"/>
              </w:rPr>
              <w:t>社会工作</w:t>
            </w:r>
          </w:p>
          <w:p>
            <w:pPr>
              <w:widowControl/>
              <w:spacing w:line="380" w:lineRule="exact"/>
              <w:jc w:val="center"/>
              <w:rPr>
                <w:rFonts w:ascii="宋体" w:hAnsi="宋体" w:eastAsia="宋体" w:cs="Times New Roman"/>
                <w:sz w:val="24"/>
                <w:szCs w:val="24"/>
              </w:rPr>
            </w:pPr>
            <w:r>
              <w:rPr>
                <w:rFonts w:hint="eastAsia" w:ascii="宋体" w:hAnsi="宋体" w:eastAsia="宋体" w:cs="Times New Roman"/>
                <w:sz w:val="24"/>
                <w:szCs w:val="24"/>
              </w:rPr>
              <w:t>职业资格</w:t>
            </w:r>
          </w:p>
        </w:tc>
        <w:tc>
          <w:tcPr>
            <w:tcW w:w="2126" w:type="dxa"/>
            <w:gridSpan w:val="4"/>
            <w:vAlign w:val="center"/>
          </w:tcPr>
          <w:p>
            <w:pPr>
              <w:widowControl/>
              <w:spacing w:line="380" w:lineRule="exact"/>
              <w:jc w:val="center"/>
              <w:rPr>
                <w:rFonts w:ascii="宋体" w:hAnsi="宋体" w:eastAsia="宋体" w:cs="Times New Roman"/>
                <w:sz w:val="24"/>
                <w:szCs w:val="24"/>
              </w:rPr>
            </w:pPr>
            <w:r>
              <w:rPr>
                <w:rFonts w:hint="eastAsia" w:ascii="宋体" w:hAnsi="宋体" w:eastAsia="宋体" w:cs="Times New Roman"/>
                <w:sz w:val="24"/>
                <w:szCs w:val="24"/>
              </w:rPr>
              <w:t>在项目中的角色分工</w:t>
            </w:r>
          </w:p>
        </w:tc>
        <w:tc>
          <w:tcPr>
            <w:tcW w:w="1786" w:type="dxa"/>
            <w:gridSpan w:val="2"/>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宋体" w:hAnsi="宋体" w:eastAsia="宋体" w:cs="Times New Roman"/>
                <w:sz w:val="24"/>
                <w:szCs w:val="24"/>
              </w:rPr>
            </w:pPr>
          </w:p>
        </w:tc>
        <w:tc>
          <w:tcPr>
            <w:tcW w:w="2468" w:type="dxa"/>
            <w:gridSpan w:val="4"/>
          </w:tcPr>
          <w:p>
            <w:pPr>
              <w:widowControl/>
              <w:spacing w:line="480" w:lineRule="exact"/>
              <w:jc w:val="left"/>
              <w:rPr>
                <w:rFonts w:ascii="宋体" w:hAnsi="宋体" w:eastAsia="宋体" w:cs="Times New Roman"/>
                <w:sz w:val="24"/>
                <w:szCs w:val="24"/>
              </w:rPr>
            </w:pPr>
          </w:p>
        </w:tc>
        <w:tc>
          <w:tcPr>
            <w:tcW w:w="1134" w:type="dxa"/>
            <w:gridSpan w:val="2"/>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宋体" w:hAnsi="宋体" w:eastAsia="宋体" w:cs="Times New Roman"/>
                <w:sz w:val="24"/>
                <w:szCs w:val="24"/>
              </w:rPr>
            </w:pPr>
          </w:p>
        </w:tc>
        <w:tc>
          <w:tcPr>
            <w:tcW w:w="2468" w:type="dxa"/>
            <w:gridSpan w:val="4"/>
          </w:tcPr>
          <w:p>
            <w:pPr>
              <w:widowControl/>
              <w:spacing w:line="480" w:lineRule="exact"/>
              <w:jc w:val="left"/>
              <w:rPr>
                <w:rFonts w:ascii="宋体" w:hAnsi="宋体" w:eastAsia="宋体" w:cs="Times New Roman"/>
                <w:sz w:val="24"/>
                <w:szCs w:val="24"/>
              </w:rPr>
            </w:pPr>
          </w:p>
        </w:tc>
        <w:tc>
          <w:tcPr>
            <w:tcW w:w="1134" w:type="dxa"/>
            <w:gridSpan w:val="2"/>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宋体" w:hAnsi="宋体" w:eastAsia="宋体" w:cs="Times New Roman"/>
                <w:sz w:val="24"/>
                <w:szCs w:val="24"/>
              </w:rPr>
            </w:pPr>
          </w:p>
        </w:tc>
        <w:tc>
          <w:tcPr>
            <w:tcW w:w="2468" w:type="dxa"/>
            <w:gridSpan w:val="4"/>
          </w:tcPr>
          <w:p>
            <w:pPr>
              <w:widowControl/>
              <w:spacing w:line="480" w:lineRule="exact"/>
              <w:jc w:val="left"/>
              <w:rPr>
                <w:rFonts w:ascii="宋体" w:hAnsi="宋体" w:eastAsia="宋体" w:cs="Times New Roman"/>
                <w:sz w:val="24"/>
                <w:szCs w:val="24"/>
              </w:rPr>
            </w:pPr>
          </w:p>
        </w:tc>
        <w:tc>
          <w:tcPr>
            <w:tcW w:w="1134" w:type="dxa"/>
            <w:gridSpan w:val="2"/>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宋体" w:hAnsi="宋体" w:eastAsia="宋体" w:cs="Times New Roman"/>
                <w:sz w:val="24"/>
                <w:szCs w:val="24"/>
              </w:rPr>
            </w:pPr>
          </w:p>
        </w:tc>
        <w:tc>
          <w:tcPr>
            <w:tcW w:w="2468" w:type="dxa"/>
            <w:gridSpan w:val="4"/>
          </w:tcPr>
          <w:p>
            <w:pPr>
              <w:widowControl/>
              <w:spacing w:line="480" w:lineRule="exact"/>
              <w:jc w:val="left"/>
              <w:rPr>
                <w:rFonts w:ascii="宋体" w:hAnsi="宋体" w:eastAsia="宋体" w:cs="Times New Roman"/>
                <w:sz w:val="24"/>
                <w:szCs w:val="24"/>
              </w:rPr>
            </w:pPr>
          </w:p>
        </w:tc>
        <w:tc>
          <w:tcPr>
            <w:tcW w:w="1134" w:type="dxa"/>
            <w:gridSpan w:val="2"/>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w:t>
            </w:r>
          </w:p>
        </w:tc>
        <w:tc>
          <w:tcPr>
            <w:tcW w:w="2468" w:type="dxa"/>
            <w:gridSpan w:val="4"/>
          </w:tcPr>
          <w:p>
            <w:pPr>
              <w:widowControl/>
              <w:spacing w:line="480" w:lineRule="exact"/>
              <w:jc w:val="left"/>
              <w:rPr>
                <w:rFonts w:ascii="宋体" w:hAnsi="宋体" w:eastAsia="宋体" w:cs="Times New Roman"/>
                <w:sz w:val="24"/>
                <w:szCs w:val="24"/>
              </w:rPr>
            </w:pPr>
          </w:p>
        </w:tc>
        <w:tc>
          <w:tcPr>
            <w:tcW w:w="1134" w:type="dxa"/>
            <w:gridSpan w:val="2"/>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9587" w:type="dxa"/>
            <w:gridSpan w:val="14"/>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四、申报单位意见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2" w:hRule="atLeast"/>
          <w:jc w:val="center"/>
        </w:trPr>
        <w:tc>
          <w:tcPr>
            <w:tcW w:w="9587" w:type="dxa"/>
            <w:gridSpan w:val="14"/>
            <w:vAlign w:val="center"/>
          </w:tcPr>
          <w:p>
            <w:pPr>
              <w:widowControl/>
              <w:spacing w:line="400" w:lineRule="exact"/>
              <w:ind w:firstLine="420"/>
              <w:jc w:val="left"/>
              <w:rPr>
                <w:rFonts w:ascii="宋体" w:hAnsi="宋体" w:eastAsia="宋体" w:cs="Times New Roman"/>
                <w:sz w:val="24"/>
                <w:szCs w:val="24"/>
              </w:rPr>
            </w:pPr>
            <w:r>
              <w:rPr>
                <w:rFonts w:hint="eastAsia" w:ascii="宋体" w:hAnsi="宋体" w:eastAsia="宋体" w:cs="Times New Roman"/>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pPr>
              <w:widowControl/>
              <w:spacing w:line="400" w:lineRule="exact"/>
              <w:jc w:val="left"/>
              <w:rPr>
                <w:rFonts w:ascii="宋体" w:hAnsi="宋体" w:eastAsia="宋体" w:cs="Times New Roman"/>
                <w:sz w:val="24"/>
                <w:szCs w:val="24"/>
              </w:rPr>
            </w:pPr>
          </w:p>
          <w:p>
            <w:pPr>
              <w:widowControl/>
              <w:spacing w:line="400" w:lineRule="exact"/>
              <w:jc w:val="left"/>
              <w:rPr>
                <w:rFonts w:ascii="宋体" w:hAnsi="宋体" w:eastAsia="宋体" w:cs="Times New Roman"/>
                <w:sz w:val="24"/>
                <w:szCs w:val="24"/>
              </w:rPr>
            </w:pPr>
          </w:p>
          <w:p>
            <w:pPr>
              <w:widowControl/>
              <w:spacing w:line="400" w:lineRule="exact"/>
              <w:jc w:val="left"/>
              <w:rPr>
                <w:rFonts w:ascii="宋体" w:hAnsi="宋体" w:eastAsia="宋体" w:cs="Times New Roman"/>
                <w:sz w:val="24"/>
                <w:szCs w:val="24"/>
              </w:rPr>
            </w:pPr>
          </w:p>
          <w:p>
            <w:pPr>
              <w:widowControl/>
              <w:spacing w:line="400" w:lineRule="exact"/>
              <w:jc w:val="left"/>
              <w:rPr>
                <w:rFonts w:ascii="宋体" w:hAnsi="宋体" w:eastAsia="宋体" w:cs="Times New Roman"/>
                <w:sz w:val="24"/>
                <w:szCs w:val="24"/>
              </w:rPr>
            </w:pPr>
            <w:r>
              <w:rPr>
                <w:rFonts w:hint="eastAsia" w:ascii="宋体" w:hAnsi="宋体" w:eastAsia="宋体" w:cs="Times New Roman"/>
                <w:sz w:val="24"/>
                <w:szCs w:val="24"/>
              </w:rPr>
              <w:t xml:space="preserve">法定代表人签字：                                   （单位盖章)                     </w:t>
            </w:r>
          </w:p>
          <w:p>
            <w:pPr>
              <w:widowControl/>
              <w:spacing w:line="400" w:lineRule="exact"/>
              <w:ind w:left="5280" w:hanging="5280" w:hangingChars="2200"/>
              <w:jc w:val="left"/>
              <w:rPr>
                <w:rFonts w:ascii="宋体" w:hAnsi="宋体" w:eastAsia="宋体" w:cs="Times New Roman"/>
                <w:sz w:val="24"/>
                <w:szCs w:val="24"/>
              </w:rPr>
            </w:pPr>
            <w:r>
              <w:rPr>
                <w:rFonts w:hint="eastAsia" w:ascii="宋体" w:hAnsi="宋体" w:eastAsia="宋体" w:cs="Times New Roman"/>
                <w:sz w:val="24"/>
                <w:szCs w:val="24"/>
              </w:rPr>
              <w:t xml:space="preserve">                                                  年    月    日</w:t>
            </w:r>
          </w:p>
        </w:tc>
      </w:tr>
    </w:tbl>
    <w:p>
      <w:pPr>
        <w:widowControl/>
        <w:spacing w:line="480" w:lineRule="exact"/>
        <w:jc w:val="left"/>
        <w:rPr>
          <w:rFonts w:ascii="宋体" w:hAnsi="宋体" w:eastAsia="宋体" w:cs="Times New Roman"/>
          <w:sz w:val="32"/>
          <w:szCs w:val="32"/>
        </w:rPr>
      </w:pPr>
    </w:p>
    <w:p>
      <w:pPr>
        <w:widowControl/>
        <w:spacing w:line="600" w:lineRule="exact"/>
        <w:jc w:val="left"/>
        <w:rPr>
          <w:rFonts w:ascii="宋体" w:hAnsi="宋体" w:eastAsia="宋体" w:cs="Times New Roman"/>
          <w:b/>
        </w:rPr>
      </w:pPr>
    </w:p>
    <w:p>
      <w:pPr>
        <w:rPr>
          <w:rFonts w:ascii="宋体" w:hAnsi="宋体" w:eastAsia="宋体"/>
        </w:rPr>
      </w:pPr>
    </w:p>
    <w:sectPr>
      <w:headerReference r:id="rId3" w:type="default"/>
      <w:footerReference r:id="rId4" w:type="default"/>
      <w:pgSz w:w="12240" w:h="15840"/>
      <w:pgMar w:top="1418" w:right="1418" w:bottom="1418" w:left="1418" w:header="720" w:footer="720" w:gutter="0"/>
      <w:pgNumType w:start="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FangSong_GB2312">
    <w:altName w:val="仿宋_GB2312"/>
    <w:panose1 w:val="00000000000000000000"/>
    <w:charset w:val="00"/>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KaiTi_GB2312">
    <w:altName w:val="Segoe Print"/>
    <w:panose1 w:val="00000000000000000000"/>
    <w:charset w:val="00"/>
    <w:family w:val="roman"/>
    <w:pitch w:val="default"/>
    <w:sig w:usb0="00000000" w:usb1="00000000" w:usb2="00000000" w:usb3="00000000" w:csb0="00000000" w:csb1="00000000"/>
  </w:font>
  <w:font w:name="微软雅黑">
    <w:panose1 w:val="020B0503020204020204"/>
    <w:charset w:val="86"/>
    <w:family w:val="roman"/>
    <w:pitch w:val="default"/>
    <w:sig w:usb0="80000287" w:usb1="2ACF3C50" w:usb2="00000016" w:usb3="00000000" w:csb0="0004001F" w:csb1="00000000"/>
  </w:font>
  <w:font w:name="华文细黑">
    <w:panose1 w:val="02010600040101010101"/>
    <w:charset w:val="86"/>
    <w:family w:val="roman"/>
    <w:pitch w:val="default"/>
    <w:sig w:usb0="00000287" w:usb1="080F0000" w:usb2="00000000" w:usb3="00000000" w:csb0="0004009F" w:csb1="DFD70000"/>
  </w:font>
  <w:font w:name="华文楷体">
    <w:panose1 w:val="02010600040101010101"/>
    <w:charset w:val="86"/>
    <w:family w:val="roman"/>
    <w:pitch w:val="default"/>
    <w:sig w:usb0="00000287" w:usb1="080F0000" w:usb2="00000000" w:usb3="00000000" w:csb0="0004009F" w:csb1="DFD7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t>第</w:t>
    </w:r>
    <w:r>
      <w:fldChar w:fldCharType="begin"/>
    </w:r>
    <w:r>
      <w:instrText xml:space="preserve"> PAGE   \* MERGEFORMAT </w:instrText>
    </w:r>
    <w:r>
      <w:fldChar w:fldCharType="separate"/>
    </w:r>
    <w:r>
      <w:rPr>
        <w:lang w:val="zh-CN"/>
      </w:rPr>
      <w:t>1</w:t>
    </w:r>
    <w:r>
      <w:rPr>
        <w:lang w:val="zh-CN"/>
      </w:rPr>
      <w:fldChar w:fldCharType="end"/>
    </w:r>
    <w:r>
      <w:t>页</w:t>
    </w:r>
    <w:r>
      <w:rPr>
        <w:rFonts w:hint="eastAsia"/>
      </w:rPr>
      <w:t>（共39页）</w:t>
    </w:r>
  </w:p>
  <w:p>
    <w:pPr>
      <w:pStyle w:val="2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right"/>
    </w:pPr>
    <w:r>
      <w:rPr>
        <w:rFonts w:hint="eastAsia"/>
      </w:rPr>
      <w:t>江苏</w:t>
    </w:r>
    <w:r>
      <w:t>大友招标咨询有限公司</w:t>
    </w:r>
    <w:r>
      <w:rPr>
        <w:rFonts w:hint="eastAsia"/>
      </w:rPr>
      <w:t>（025-69576325）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3676BE4"/>
    <w:multiLevelType w:val="singleLevel"/>
    <w:tmpl w:val="A3676BE4"/>
    <w:lvl w:ilvl="0" w:tentative="0">
      <w:start w:val="10"/>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FB3E97"/>
    <w:rsid w:val="00002FF5"/>
    <w:rsid w:val="0000309B"/>
    <w:rsid w:val="00020F56"/>
    <w:rsid w:val="00022091"/>
    <w:rsid w:val="0002254B"/>
    <w:rsid w:val="00022AF6"/>
    <w:rsid w:val="000254A7"/>
    <w:rsid w:val="00032237"/>
    <w:rsid w:val="00036F9E"/>
    <w:rsid w:val="00040830"/>
    <w:rsid w:val="00051AD0"/>
    <w:rsid w:val="0005432C"/>
    <w:rsid w:val="00060033"/>
    <w:rsid w:val="000605A6"/>
    <w:rsid w:val="00062BA0"/>
    <w:rsid w:val="000660B0"/>
    <w:rsid w:val="0007217C"/>
    <w:rsid w:val="00073C8B"/>
    <w:rsid w:val="00081224"/>
    <w:rsid w:val="0009383B"/>
    <w:rsid w:val="000A2CDD"/>
    <w:rsid w:val="000A567F"/>
    <w:rsid w:val="000B7F98"/>
    <w:rsid w:val="000C2F53"/>
    <w:rsid w:val="000C3937"/>
    <w:rsid w:val="000E5132"/>
    <w:rsid w:val="000F430F"/>
    <w:rsid w:val="000F6BEE"/>
    <w:rsid w:val="000F7B5A"/>
    <w:rsid w:val="00100ED9"/>
    <w:rsid w:val="00106334"/>
    <w:rsid w:val="001143C4"/>
    <w:rsid w:val="001239DE"/>
    <w:rsid w:val="001247C6"/>
    <w:rsid w:val="00126769"/>
    <w:rsid w:val="001315CC"/>
    <w:rsid w:val="001333FC"/>
    <w:rsid w:val="001341CE"/>
    <w:rsid w:val="00142249"/>
    <w:rsid w:val="0014257B"/>
    <w:rsid w:val="0015001C"/>
    <w:rsid w:val="0016170A"/>
    <w:rsid w:val="00164645"/>
    <w:rsid w:val="001831D0"/>
    <w:rsid w:val="001836B5"/>
    <w:rsid w:val="00186C2F"/>
    <w:rsid w:val="00194B09"/>
    <w:rsid w:val="00195EE2"/>
    <w:rsid w:val="00197155"/>
    <w:rsid w:val="001A10B8"/>
    <w:rsid w:val="001A23F6"/>
    <w:rsid w:val="001B6907"/>
    <w:rsid w:val="001C4237"/>
    <w:rsid w:val="001D1501"/>
    <w:rsid w:val="001D6A60"/>
    <w:rsid w:val="001D6AFE"/>
    <w:rsid w:val="001E193D"/>
    <w:rsid w:val="001E1D28"/>
    <w:rsid w:val="001F070B"/>
    <w:rsid w:val="0020034D"/>
    <w:rsid w:val="0020492F"/>
    <w:rsid w:val="0022540A"/>
    <w:rsid w:val="00225D81"/>
    <w:rsid w:val="002538DF"/>
    <w:rsid w:val="00257EA0"/>
    <w:rsid w:val="0028545A"/>
    <w:rsid w:val="00286BF5"/>
    <w:rsid w:val="002A2FA8"/>
    <w:rsid w:val="002A4FBE"/>
    <w:rsid w:val="002B2526"/>
    <w:rsid w:val="002D21F1"/>
    <w:rsid w:val="002D4640"/>
    <w:rsid w:val="002E3B02"/>
    <w:rsid w:val="002F6EAB"/>
    <w:rsid w:val="00301D53"/>
    <w:rsid w:val="00307029"/>
    <w:rsid w:val="00307E11"/>
    <w:rsid w:val="00310D62"/>
    <w:rsid w:val="00313AA5"/>
    <w:rsid w:val="00314A8D"/>
    <w:rsid w:val="0032093D"/>
    <w:rsid w:val="00323C72"/>
    <w:rsid w:val="00331058"/>
    <w:rsid w:val="003336D7"/>
    <w:rsid w:val="003371CD"/>
    <w:rsid w:val="00345270"/>
    <w:rsid w:val="00360338"/>
    <w:rsid w:val="003702C8"/>
    <w:rsid w:val="003810E7"/>
    <w:rsid w:val="00384C41"/>
    <w:rsid w:val="0039636C"/>
    <w:rsid w:val="003B63BD"/>
    <w:rsid w:val="003C17AE"/>
    <w:rsid w:val="003E0612"/>
    <w:rsid w:val="003F2B12"/>
    <w:rsid w:val="00402EE6"/>
    <w:rsid w:val="00403083"/>
    <w:rsid w:val="004046CA"/>
    <w:rsid w:val="00410AE4"/>
    <w:rsid w:val="00413921"/>
    <w:rsid w:val="00420087"/>
    <w:rsid w:val="004279C0"/>
    <w:rsid w:val="00431AE5"/>
    <w:rsid w:val="004322F7"/>
    <w:rsid w:val="00434B7A"/>
    <w:rsid w:val="004403A8"/>
    <w:rsid w:val="0044341F"/>
    <w:rsid w:val="004505D3"/>
    <w:rsid w:val="004555FE"/>
    <w:rsid w:val="00462643"/>
    <w:rsid w:val="0046593D"/>
    <w:rsid w:val="00470D2C"/>
    <w:rsid w:val="004730D8"/>
    <w:rsid w:val="00473BAD"/>
    <w:rsid w:val="00473EEC"/>
    <w:rsid w:val="00475C70"/>
    <w:rsid w:val="004813A1"/>
    <w:rsid w:val="00490A36"/>
    <w:rsid w:val="00492551"/>
    <w:rsid w:val="0049368B"/>
    <w:rsid w:val="00494284"/>
    <w:rsid w:val="0049477C"/>
    <w:rsid w:val="0049572E"/>
    <w:rsid w:val="004A22FD"/>
    <w:rsid w:val="004A5E84"/>
    <w:rsid w:val="004B1D10"/>
    <w:rsid w:val="004B27CE"/>
    <w:rsid w:val="004B3992"/>
    <w:rsid w:val="004B3D51"/>
    <w:rsid w:val="004B4FB6"/>
    <w:rsid w:val="004D331D"/>
    <w:rsid w:val="004D59B0"/>
    <w:rsid w:val="004E288A"/>
    <w:rsid w:val="004F27CD"/>
    <w:rsid w:val="004F768B"/>
    <w:rsid w:val="00504115"/>
    <w:rsid w:val="00505718"/>
    <w:rsid w:val="00511D77"/>
    <w:rsid w:val="00521967"/>
    <w:rsid w:val="00524C88"/>
    <w:rsid w:val="005273B9"/>
    <w:rsid w:val="005273EA"/>
    <w:rsid w:val="00533F0C"/>
    <w:rsid w:val="00534B6D"/>
    <w:rsid w:val="00544C3F"/>
    <w:rsid w:val="00545069"/>
    <w:rsid w:val="005460B2"/>
    <w:rsid w:val="00560D75"/>
    <w:rsid w:val="00563101"/>
    <w:rsid w:val="00563B54"/>
    <w:rsid w:val="0056480F"/>
    <w:rsid w:val="0056662C"/>
    <w:rsid w:val="005733DB"/>
    <w:rsid w:val="00576975"/>
    <w:rsid w:val="005817A3"/>
    <w:rsid w:val="00582BA0"/>
    <w:rsid w:val="005839BE"/>
    <w:rsid w:val="005A3D38"/>
    <w:rsid w:val="005B4628"/>
    <w:rsid w:val="005C0BE2"/>
    <w:rsid w:val="005C5D1B"/>
    <w:rsid w:val="005D21F6"/>
    <w:rsid w:val="005E38E5"/>
    <w:rsid w:val="005E73F0"/>
    <w:rsid w:val="005F1A92"/>
    <w:rsid w:val="005F5FC2"/>
    <w:rsid w:val="005F6B72"/>
    <w:rsid w:val="005F7122"/>
    <w:rsid w:val="005F7B03"/>
    <w:rsid w:val="00604C10"/>
    <w:rsid w:val="006101CD"/>
    <w:rsid w:val="00610F81"/>
    <w:rsid w:val="00617F8C"/>
    <w:rsid w:val="00635787"/>
    <w:rsid w:val="00635D28"/>
    <w:rsid w:val="00636AE2"/>
    <w:rsid w:val="00641AE3"/>
    <w:rsid w:val="0064602D"/>
    <w:rsid w:val="00651335"/>
    <w:rsid w:val="006669E8"/>
    <w:rsid w:val="0068678F"/>
    <w:rsid w:val="00687AD4"/>
    <w:rsid w:val="00687E6B"/>
    <w:rsid w:val="006931EC"/>
    <w:rsid w:val="0069392D"/>
    <w:rsid w:val="006A509B"/>
    <w:rsid w:val="006A5D69"/>
    <w:rsid w:val="006B0C17"/>
    <w:rsid w:val="006D0D63"/>
    <w:rsid w:val="006D1433"/>
    <w:rsid w:val="006D542E"/>
    <w:rsid w:val="006D6F2C"/>
    <w:rsid w:val="006F0B33"/>
    <w:rsid w:val="006F45C6"/>
    <w:rsid w:val="006F544C"/>
    <w:rsid w:val="006F6B15"/>
    <w:rsid w:val="007020D8"/>
    <w:rsid w:val="0070290F"/>
    <w:rsid w:val="00712567"/>
    <w:rsid w:val="007164D6"/>
    <w:rsid w:val="007230AC"/>
    <w:rsid w:val="00727304"/>
    <w:rsid w:val="00730FF4"/>
    <w:rsid w:val="00733160"/>
    <w:rsid w:val="007332FA"/>
    <w:rsid w:val="00753909"/>
    <w:rsid w:val="00755F62"/>
    <w:rsid w:val="00757799"/>
    <w:rsid w:val="0076531C"/>
    <w:rsid w:val="0077799A"/>
    <w:rsid w:val="00780F4C"/>
    <w:rsid w:val="00785B8B"/>
    <w:rsid w:val="00787E09"/>
    <w:rsid w:val="007903E2"/>
    <w:rsid w:val="00793DBE"/>
    <w:rsid w:val="00796A3E"/>
    <w:rsid w:val="007A2826"/>
    <w:rsid w:val="007A56CC"/>
    <w:rsid w:val="007A5B25"/>
    <w:rsid w:val="007C7570"/>
    <w:rsid w:val="007C7B8C"/>
    <w:rsid w:val="007E0F8E"/>
    <w:rsid w:val="007E1A40"/>
    <w:rsid w:val="007E566C"/>
    <w:rsid w:val="007F0B6D"/>
    <w:rsid w:val="007F36F1"/>
    <w:rsid w:val="007F6C22"/>
    <w:rsid w:val="008034CD"/>
    <w:rsid w:val="00803F43"/>
    <w:rsid w:val="008053F4"/>
    <w:rsid w:val="00812DD2"/>
    <w:rsid w:val="008144B3"/>
    <w:rsid w:val="008161D2"/>
    <w:rsid w:val="00850B6C"/>
    <w:rsid w:val="008546D3"/>
    <w:rsid w:val="00857580"/>
    <w:rsid w:val="00860271"/>
    <w:rsid w:val="0086696A"/>
    <w:rsid w:val="00887C8D"/>
    <w:rsid w:val="0089068F"/>
    <w:rsid w:val="00894B96"/>
    <w:rsid w:val="00897348"/>
    <w:rsid w:val="008B6275"/>
    <w:rsid w:val="008C25C3"/>
    <w:rsid w:val="008C3D14"/>
    <w:rsid w:val="008C3E6D"/>
    <w:rsid w:val="008D1C7E"/>
    <w:rsid w:val="008D5848"/>
    <w:rsid w:val="008E2424"/>
    <w:rsid w:val="008F04A5"/>
    <w:rsid w:val="008F696C"/>
    <w:rsid w:val="0090623B"/>
    <w:rsid w:val="009201BD"/>
    <w:rsid w:val="00931CB4"/>
    <w:rsid w:val="00932360"/>
    <w:rsid w:val="00952B7D"/>
    <w:rsid w:val="0096609A"/>
    <w:rsid w:val="00966A9C"/>
    <w:rsid w:val="00966D29"/>
    <w:rsid w:val="009712EA"/>
    <w:rsid w:val="00976D39"/>
    <w:rsid w:val="00976E7A"/>
    <w:rsid w:val="00983D5F"/>
    <w:rsid w:val="00992DFD"/>
    <w:rsid w:val="00997681"/>
    <w:rsid w:val="009A670E"/>
    <w:rsid w:val="009C3B27"/>
    <w:rsid w:val="009D24D7"/>
    <w:rsid w:val="009D29F4"/>
    <w:rsid w:val="009D43BC"/>
    <w:rsid w:val="009D500B"/>
    <w:rsid w:val="009F0BE1"/>
    <w:rsid w:val="009F49B3"/>
    <w:rsid w:val="00A06450"/>
    <w:rsid w:val="00A07714"/>
    <w:rsid w:val="00A20B2A"/>
    <w:rsid w:val="00A21F51"/>
    <w:rsid w:val="00A30B69"/>
    <w:rsid w:val="00A32176"/>
    <w:rsid w:val="00A372CC"/>
    <w:rsid w:val="00A37B6A"/>
    <w:rsid w:val="00A43DE0"/>
    <w:rsid w:val="00A45262"/>
    <w:rsid w:val="00A6064F"/>
    <w:rsid w:val="00A66933"/>
    <w:rsid w:val="00A73B30"/>
    <w:rsid w:val="00A743BA"/>
    <w:rsid w:val="00A777DE"/>
    <w:rsid w:val="00A82F8F"/>
    <w:rsid w:val="00A83C45"/>
    <w:rsid w:val="00A83F31"/>
    <w:rsid w:val="00A849CF"/>
    <w:rsid w:val="00A92173"/>
    <w:rsid w:val="00AA5411"/>
    <w:rsid w:val="00AB42B9"/>
    <w:rsid w:val="00AC4C3B"/>
    <w:rsid w:val="00AC6260"/>
    <w:rsid w:val="00AC6B91"/>
    <w:rsid w:val="00AD3C98"/>
    <w:rsid w:val="00AF2CF8"/>
    <w:rsid w:val="00B003DD"/>
    <w:rsid w:val="00B00643"/>
    <w:rsid w:val="00B03663"/>
    <w:rsid w:val="00B04A51"/>
    <w:rsid w:val="00B1384D"/>
    <w:rsid w:val="00B1439C"/>
    <w:rsid w:val="00B20C25"/>
    <w:rsid w:val="00B21E5A"/>
    <w:rsid w:val="00B2251A"/>
    <w:rsid w:val="00B228EB"/>
    <w:rsid w:val="00B42E55"/>
    <w:rsid w:val="00B54303"/>
    <w:rsid w:val="00B708D1"/>
    <w:rsid w:val="00B721BE"/>
    <w:rsid w:val="00B80388"/>
    <w:rsid w:val="00B82036"/>
    <w:rsid w:val="00B832C5"/>
    <w:rsid w:val="00B87061"/>
    <w:rsid w:val="00BA0763"/>
    <w:rsid w:val="00BA1C39"/>
    <w:rsid w:val="00BB285D"/>
    <w:rsid w:val="00BC1B90"/>
    <w:rsid w:val="00BC3D76"/>
    <w:rsid w:val="00BD06EA"/>
    <w:rsid w:val="00BD2330"/>
    <w:rsid w:val="00BD313A"/>
    <w:rsid w:val="00BD363C"/>
    <w:rsid w:val="00BD6B32"/>
    <w:rsid w:val="00BD71DA"/>
    <w:rsid w:val="00BD7440"/>
    <w:rsid w:val="00BD7F52"/>
    <w:rsid w:val="00BE187A"/>
    <w:rsid w:val="00BE55AA"/>
    <w:rsid w:val="00BF0FAE"/>
    <w:rsid w:val="00C03116"/>
    <w:rsid w:val="00C15416"/>
    <w:rsid w:val="00C25B20"/>
    <w:rsid w:val="00C47D4C"/>
    <w:rsid w:val="00C50F9D"/>
    <w:rsid w:val="00C51C2E"/>
    <w:rsid w:val="00C619F1"/>
    <w:rsid w:val="00C74E28"/>
    <w:rsid w:val="00C800AC"/>
    <w:rsid w:val="00C847F0"/>
    <w:rsid w:val="00C855F3"/>
    <w:rsid w:val="00C87174"/>
    <w:rsid w:val="00C9215E"/>
    <w:rsid w:val="00C96ED5"/>
    <w:rsid w:val="00CA5F61"/>
    <w:rsid w:val="00CB4162"/>
    <w:rsid w:val="00CC060A"/>
    <w:rsid w:val="00CD6675"/>
    <w:rsid w:val="00CE7A74"/>
    <w:rsid w:val="00D101B6"/>
    <w:rsid w:val="00D1599C"/>
    <w:rsid w:val="00D25F4A"/>
    <w:rsid w:val="00D355F3"/>
    <w:rsid w:val="00D37EF0"/>
    <w:rsid w:val="00D404AA"/>
    <w:rsid w:val="00D42608"/>
    <w:rsid w:val="00D44D78"/>
    <w:rsid w:val="00D54280"/>
    <w:rsid w:val="00D6143A"/>
    <w:rsid w:val="00D64D6C"/>
    <w:rsid w:val="00D72350"/>
    <w:rsid w:val="00D7508B"/>
    <w:rsid w:val="00D75F06"/>
    <w:rsid w:val="00D76EB6"/>
    <w:rsid w:val="00D8719F"/>
    <w:rsid w:val="00D900F4"/>
    <w:rsid w:val="00D90861"/>
    <w:rsid w:val="00D948F6"/>
    <w:rsid w:val="00DA1902"/>
    <w:rsid w:val="00DA6224"/>
    <w:rsid w:val="00DB311F"/>
    <w:rsid w:val="00DB66DD"/>
    <w:rsid w:val="00DC112C"/>
    <w:rsid w:val="00DC1B17"/>
    <w:rsid w:val="00DD14F8"/>
    <w:rsid w:val="00DE2E92"/>
    <w:rsid w:val="00DE37B9"/>
    <w:rsid w:val="00DF3909"/>
    <w:rsid w:val="00E17ED1"/>
    <w:rsid w:val="00E25BFB"/>
    <w:rsid w:val="00E37A90"/>
    <w:rsid w:val="00E40948"/>
    <w:rsid w:val="00E437D6"/>
    <w:rsid w:val="00E45499"/>
    <w:rsid w:val="00E4663C"/>
    <w:rsid w:val="00E507BB"/>
    <w:rsid w:val="00E535BA"/>
    <w:rsid w:val="00E55E11"/>
    <w:rsid w:val="00E6442C"/>
    <w:rsid w:val="00E648BB"/>
    <w:rsid w:val="00E71595"/>
    <w:rsid w:val="00E72301"/>
    <w:rsid w:val="00E72785"/>
    <w:rsid w:val="00E80413"/>
    <w:rsid w:val="00E83007"/>
    <w:rsid w:val="00E937FC"/>
    <w:rsid w:val="00E97815"/>
    <w:rsid w:val="00EB1349"/>
    <w:rsid w:val="00EB6226"/>
    <w:rsid w:val="00EB6EE6"/>
    <w:rsid w:val="00EE0F8C"/>
    <w:rsid w:val="00EE6ED5"/>
    <w:rsid w:val="00EF0624"/>
    <w:rsid w:val="00EF35C2"/>
    <w:rsid w:val="00EF4F48"/>
    <w:rsid w:val="00EF75F1"/>
    <w:rsid w:val="00EF771D"/>
    <w:rsid w:val="00F00AF4"/>
    <w:rsid w:val="00F03609"/>
    <w:rsid w:val="00F07895"/>
    <w:rsid w:val="00F10665"/>
    <w:rsid w:val="00F22765"/>
    <w:rsid w:val="00F2281C"/>
    <w:rsid w:val="00F23AF2"/>
    <w:rsid w:val="00F25174"/>
    <w:rsid w:val="00F2762E"/>
    <w:rsid w:val="00F3008E"/>
    <w:rsid w:val="00F3173B"/>
    <w:rsid w:val="00F32AE7"/>
    <w:rsid w:val="00F33427"/>
    <w:rsid w:val="00F426CA"/>
    <w:rsid w:val="00F45C38"/>
    <w:rsid w:val="00F50232"/>
    <w:rsid w:val="00F51137"/>
    <w:rsid w:val="00F52B39"/>
    <w:rsid w:val="00F70021"/>
    <w:rsid w:val="00F82DF1"/>
    <w:rsid w:val="00F82E01"/>
    <w:rsid w:val="00F9210C"/>
    <w:rsid w:val="00F945B5"/>
    <w:rsid w:val="00F9636D"/>
    <w:rsid w:val="00F97A30"/>
    <w:rsid w:val="00FA440C"/>
    <w:rsid w:val="00FA5828"/>
    <w:rsid w:val="00FB3E97"/>
    <w:rsid w:val="00FC6B3E"/>
    <w:rsid w:val="00FC706C"/>
    <w:rsid w:val="00FD53ED"/>
    <w:rsid w:val="00FF0F19"/>
    <w:rsid w:val="00FF7245"/>
    <w:rsid w:val="03671AF9"/>
    <w:rsid w:val="0532218C"/>
    <w:rsid w:val="09BC5D14"/>
    <w:rsid w:val="0D4F6451"/>
    <w:rsid w:val="0E64087F"/>
    <w:rsid w:val="0F7413A9"/>
    <w:rsid w:val="11577186"/>
    <w:rsid w:val="178D335A"/>
    <w:rsid w:val="17B842E3"/>
    <w:rsid w:val="18C378EA"/>
    <w:rsid w:val="198A3A91"/>
    <w:rsid w:val="1ACF4D76"/>
    <w:rsid w:val="1BDC573A"/>
    <w:rsid w:val="22255134"/>
    <w:rsid w:val="225E0D08"/>
    <w:rsid w:val="23613EC2"/>
    <w:rsid w:val="246C2A62"/>
    <w:rsid w:val="28C54627"/>
    <w:rsid w:val="2BAE1D17"/>
    <w:rsid w:val="2F803396"/>
    <w:rsid w:val="32CB7A20"/>
    <w:rsid w:val="330257C9"/>
    <w:rsid w:val="355F2F3F"/>
    <w:rsid w:val="382977B0"/>
    <w:rsid w:val="44CA6A35"/>
    <w:rsid w:val="4CE22CB6"/>
    <w:rsid w:val="4EA15C97"/>
    <w:rsid w:val="5A062270"/>
    <w:rsid w:val="5C6878A7"/>
    <w:rsid w:val="5EA27CC2"/>
    <w:rsid w:val="5EE34A2F"/>
    <w:rsid w:val="61732402"/>
    <w:rsid w:val="65325F45"/>
    <w:rsid w:val="683801EB"/>
    <w:rsid w:val="686E5E51"/>
    <w:rsid w:val="6B6F07F8"/>
    <w:rsid w:val="71611C40"/>
    <w:rsid w:val="72430501"/>
    <w:rsid w:val="78CD79B7"/>
    <w:rsid w:val="7B6224B9"/>
    <w:rsid w:val="7B751FAE"/>
    <w:rsid w:val="7BB43011"/>
    <w:rsid w:val="7C5B53FE"/>
    <w:rsid w:val="7DE87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3">
    <w:name w:val="Default Paragraph Font"/>
    <w:semiHidden/>
    <w:unhideWhenUsed/>
    <w:qFormat/>
    <w:uiPriority w:val="1"/>
  </w:style>
  <w:style w:type="table" w:default="1" w:styleId="41">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3">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4">
    <w:name w:val="Document Map"/>
    <w:basedOn w:val="1"/>
    <w:link w:val="66"/>
    <w:qFormat/>
    <w:uiPriority w:val="0"/>
    <w:pPr>
      <w:shd w:val="clear" w:color="auto" w:fill="000080"/>
    </w:pPr>
    <w:rPr>
      <w:rFonts w:ascii="Times New Roman" w:hAnsi="Times New Roman" w:eastAsia="宋体" w:cs="Times New Roman"/>
      <w:szCs w:val="24"/>
    </w:rPr>
  </w:style>
  <w:style w:type="paragraph" w:styleId="15">
    <w:name w:val="annotation text"/>
    <w:basedOn w:val="1"/>
    <w:link w:val="62"/>
    <w:unhideWhenUsed/>
    <w:qFormat/>
    <w:uiPriority w:val="0"/>
    <w:pPr>
      <w:jc w:val="left"/>
    </w:pPr>
    <w:rPr>
      <w:rFonts w:ascii="Times New Roman" w:hAnsi="Times New Roman" w:eastAsia="宋体" w:cs="Times New Roman"/>
      <w:szCs w:val="24"/>
    </w:rPr>
  </w:style>
  <w:style w:type="paragraph" w:styleId="16">
    <w:name w:val="Salutation"/>
    <w:basedOn w:val="1"/>
    <w:next w:val="1"/>
    <w:link w:val="67"/>
    <w:qFormat/>
    <w:uiPriority w:val="0"/>
    <w:rPr>
      <w:rFonts w:ascii="FangSong_GB2312" w:hAnsi="Times New Roman" w:eastAsia="FangSong_GB2312" w:cs="Times New Roman"/>
      <w:sz w:val="28"/>
      <w:szCs w:val="20"/>
    </w:rPr>
  </w:style>
  <w:style w:type="paragraph" w:styleId="17">
    <w:name w:val="Body Text 3"/>
    <w:basedOn w:val="1"/>
    <w:link w:val="68"/>
    <w:qFormat/>
    <w:uiPriority w:val="0"/>
    <w:pPr>
      <w:spacing w:after="120"/>
    </w:pPr>
    <w:rPr>
      <w:rFonts w:ascii="Times New Roman" w:hAnsi="Times New Roman" w:eastAsia="宋体" w:cs="Times New Roman"/>
      <w:sz w:val="16"/>
      <w:szCs w:val="16"/>
    </w:rPr>
  </w:style>
  <w:style w:type="paragraph" w:styleId="18">
    <w:name w:val="Body Text"/>
    <w:basedOn w:val="1"/>
    <w:link w:val="64"/>
    <w:unhideWhenUsed/>
    <w:qFormat/>
    <w:uiPriority w:val="0"/>
    <w:pPr>
      <w:spacing w:after="120"/>
    </w:pPr>
    <w:rPr>
      <w:rFonts w:ascii="Times New Roman" w:hAnsi="Times New Roman" w:eastAsia="宋体" w:cs="Times New Roman"/>
      <w:szCs w:val="24"/>
    </w:rPr>
  </w:style>
  <w:style w:type="paragraph" w:styleId="19">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0">
    <w:name w:val="toc 3"/>
    <w:basedOn w:val="1"/>
    <w:next w:val="1"/>
    <w:qFormat/>
    <w:uiPriority w:val="0"/>
    <w:pPr>
      <w:ind w:left="840" w:leftChars="400"/>
    </w:pPr>
    <w:rPr>
      <w:rFonts w:ascii="Times New Roman" w:hAnsi="Times New Roman" w:eastAsia="宋体" w:cs="Times New Roman"/>
      <w:szCs w:val="24"/>
    </w:rPr>
  </w:style>
  <w:style w:type="paragraph" w:styleId="21">
    <w:name w:val="Plain Text"/>
    <w:basedOn w:val="1"/>
    <w:link w:val="70"/>
    <w:qFormat/>
    <w:uiPriority w:val="0"/>
    <w:rPr>
      <w:rFonts w:ascii="宋体" w:hAnsi="Courier New" w:eastAsia="宋体" w:cs="Times New Roman"/>
      <w:szCs w:val="21"/>
    </w:rPr>
  </w:style>
  <w:style w:type="paragraph" w:styleId="22">
    <w:name w:val="index 3"/>
    <w:basedOn w:val="1"/>
    <w:next w:val="1"/>
    <w:qFormat/>
    <w:uiPriority w:val="0"/>
    <w:pPr>
      <w:ind w:left="840"/>
    </w:pPr>
    <w:rPr>
      <w:rFonts w:ascii="Times New Roman" w:hAnsi="Times New Roman" w:eastAsia="宋体" w:cs="Times New Roman"/>
      <w:szCs w:val="20"/>
    </w:rPr>
  </w:style>
  <w:style w:type="paragraph" w:styleId="23">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4">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5">
    <w:name w:val="Balloon Text"/>
    <w:basedOn w:val="1"/>
    <w:link w:val="73"/>
    <w:qFormat/>
    <w:uiPriority w:val="0"/>
    <w:rPr>
      <w:rFonts w:ascii="Times New Roman" w:hAnsi="Times New Roman" w:eastAsia="宋体" w:cs="Times New Roman"/>
      <w:sz w:val="18"/>
      <w:szCs w:val="18"/>
    </w:rPr>
  </w:style>
  <w:style w:type="paragraph" w:styleId="26">
    <w:name w:val="footer"/>
    <w:basedOn w:val="1"/>
    <w:link w:val="52"/>
    <w:unhideWhenUsed/>
    <w:qFormat/>
    <w:uiPriority w:val="99"/>
    <w:pPr>
      <w:tabs>
        <w:tab w:val="center" w:pos="4153"/>
        <w:tab w:val="right" w:pos="8306"/>
      </w:tabs>
      <w:snapToGrid w:val="0"/>
      <w:jc w:val="left"/>
    </w:pPr>
    <w:rPr>
      <w:sz w:val="18"/>
      <w:szCs w:val="18"/>
    </w:rPr>
  </w:style>
  <w:style w:type="paragraph" w:styleId="27">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28">
    <w:name w:val="Signature"/>
    <w:basedOn w:val="1"/>
    <w:link w:val="74"/>
    <w:qFormat/>
    <w:uiPriority w:val="0"/>
    <w:pPr>
      <w:adjustRightInd w:val="0"/>
      <w:spacing w:after="600" w:line="312" w:lineRule="atLeast"/>
      <w:jc w:val="center"/>
      <w:textAlignment w:val="baseline"/>
    </w:pPr>
    <w:rPr>
      <w:rFonts w:ascii="Times New Roman" w:hAnsi="Times New Roman" w:eastAsia="FangSong_GB2312" w:cs="Times New Roman"/>
      <w:kern w:val="0"/>
      <w:sz w:val="24"/>
      <w:szCs w:val="20"/>
    </w:rPr>
  </w:style>
  <w:style w:type="paragraph" w:styleId="29">
    <w:name w:val="toc 1"/>
    <w:basedOn w:val="1"/>
    <w:next w:val="1"/>
    <w:qFormat/>
    <w:uiPriority w:val="39"/>
    <w:rPr>
      <w:rFonts w:ascii="Times New Roman" w:hAnsi="Times New Roman" w:eastAsia="宋体" w:cs="Times New Roman"/>
      <w:szCs w:val="24"/>
    </w:rPr>
  </w:style>
  <w:style w:type="paragraph" w:styleId="30">
    <w:name w:val="index heading"/>
    <w:basedOn w:val="1"/>
    <w:next w:val="31"/>
    <w:qFormat/>
    <w:uiPriority w:val="0"/>
    <w:rPr>
      <w:rFonts w:ascii="Times New Roman" w:hAnsi="Times New Roman" w:eastAsia="宋体" w:cs="Times New Roman"/>
      <w:szCs w:val="20"/>
    </w:rPr>
  </w:style>
  <w:style w:type="paragraph" w:styleId="31">
    <w:name w:val="index 1"/>
    <w:basedOn w:val="1"/>
    <w:next w:val="1"/>
    <w:unhideWhenUsed/>
    <w:qFormat/>
    <w:uiPriority w:val="0"/>
    <w:rPr>
      <w:rFonts w:ascii="Times New Roman" w:hAnsi="Times New Roman" w:eastAsia="宋体" w:cs="Times New Roman"/>
      <w:szCs w:val="24"/>
    </w:rPr>
  </w:style>
  <w:style w:type="paragraph" w:styleId="32">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3">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4">
    <w:name w:val="toc 2"/>
    <w:basedOn w:val="1"/>
    <w:next w:val="1"/>
    <w:qFormat/>
    <w:uiPriority w:val="39"/>
    <w:pPr>
      <w:ind w:left="420" w:leftChars="200"/>
    </w:pPr>
    <w:rPr>
      <w:rFonts w:ascii="Times New Roman" w:hAnsi="Times New Roman" w:eastAsia="宋体" w:cs="Times New Roman"/>
      <w:szCs w:val="24"/>
    </w:rPr>
  </w:style>
  <w:style w:type="paragraph" w:styleId="35">
    <w:name w:val="Body Text 2"/>
    <w:basedOn w:val="1"/>
    <w:link w:val="77"/>
    <w:qFormat/>
    <w:uiPriority w:val="0"/>
    <w:pPr>
      <w:jc w:val="center"/>
    </w:pPr>
    <w:rPr>
      <w:rFonts w:ascii="Times New Roman" w:hAnsi="Times New Roman" w:eastAsia="宋体" w:cs="Times New Roman"/>
      <w:b/>
      <w:bCs/>
      <w:sz w:val="72"/>
      <w:szCs w:val="20"/>
    </w:rPr>
  </w:style>
  <w:style w:type="paragraph" w:styleId="36">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7">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38">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paragraph" w:styleId="39">
    <w:name w:val="annotation subject"/>
    <w:basedOn w:val="15"/>
    <w:next w:val="15"/>
    <w:link w:val="63"/>
    <w:qFormat/>
    <w:uiPriority w:val="0"/>
    <w:rPr>
      <w:b/>
      <w:bCs/>
    </w:rPr>
  </w:style>
  <w:style w:type="paragraph" w:styleId="40">
    <w:name w:val="Body Text First Indent"/>
    <w:basedOn w:val="18"/>
    <w:link w:val="65"/>
    <w:qFormat/>
    <w:uiPriority w:val="0"/>
    <w:pPr>
      <w:ind w:firstLine="420" w:firstLineChars="100"/>
    </w:pPr>
  </w:style>
  <w:style w:type="table" w:styleId="42">
    <w:name w:val="Table Grid"/>
    <w:basedOn w:val="41"/>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styleId="44">
    <w:name w:val="Strong"/>
    <w:qFormat/>
    <w:uiPriority w:val="0"/>
    <w:rPr>
      <w:b/>
      <w:bCs/>
    </w:rPr>
  </w:style>
  <w:style w:type="character" w:styleId="45">
    <w:name w:val="page number"/>
    <w:basedOn w:val="43"/>
    <w:qFormat/>
    <w:uiPriority w:val="0"/>
  </w:style>
  <w:style w:type="character" w:styleId="46">
    <w:name w:val="FollowedHyperlink"/>
    <w:qFormat/>
    <w:uiPriority w:val="0"/>
    <w:rPr>
      <w:color w:val="800080"/>
      <w:u w:val="single"/>
    </w:rPr>
  </w:style>
  <w:style w:type="character" w:styleId="47">
    <w:name w:val="line number"/>
    <w:basedOn w:val="43"/>
    <w:qFormat/>
    <w:uiPriority w:val="0"/>
  </w:style>
  <w:style w:type="character" w:styleId="48">
    <w:name w:val="Hyperlink"/>
    <w:qFormat/>
    <w:uiPriority w:val="99"/>
    <w:rPr>
      <w:color w:val="0000FF"/>
      <w:u w:val="single"/>
    </w:rPr>
  </w:style>
  <w:style w:type="character" w:styleId="49">
    <w:name w:val="annotation reference"/>
    <w:qFormat/>
    <w:uiPriority w:val="0"/>
    <w:rPr>
      <w:sz w:val="21"/>
      <w:szCs w:val="21"/>
    </w:rPr>
  </w:style>
  <w:style w:type="character" w:styleId="50">
    <w:name w:val="footnote reference"/>
    <w:qFormat/>
    <w:uiPriority w:val="0"/>
    <w:rPr>
      <w:vertAlign w:val="superscript"/>
    </w:rPr>
  </w:style>
  <w:style w:type="character" w:customStyle="1" w:styleId="51">
    <w:name w:val="页眉 Char"/>
    <w:basedOn w:val="43"/>
    <w:link w:val="27"/>
    <w:qFormat/>
    <w:uiPriority w:val="99"/>
    <w:rPr>
      <w:sz w:val="18"/>
      <w:szCs w:val="18"/>
    </w:rPr>
  </w:style>
  <w:style w:type="character" w:customStyle="1" w:styleId="52">
    <w:name w:val="页脚 Char"/>
    <w:basedOn w:val="43"/>
    <w:link w:val="26"/>
    <w:qFormat/>
    <w:uiPriority w:val="99"/>
    <w:rPr>
      <w:sz w:val="18"/>
      <w:szCs w:val="18"/>
    </w:rPr>
  </w:style>
  <w:style w:type="character" w:customStyle="1" w:styleId="53">
    <w:name w:val="标题 1 Char"/>
    <w:basedOn w:val="43"/>
    <w:link w:val="2"/>
    <w:qFormat/>
    <w:uiPriority w:val="0"/>
    <w:rPr>
      <w:rFonts w:ascii="Times New Roman" w:hAnsi="Times New Roman" w:eastAsia="宋体" w:cs="Times New Roman"/>
      <w:b/>
      <w:bCs/>
      <w:kern w:val="44"/>
      <w:sz w:val="44"/>
      <w:szCs w:val="44"/>
    </w:rPr>
  </w:style>
  <w:style w:type="character" w:customStyle="1" w:styleId="54">
    <w:name w:val="标题 2 Char"/>
    <w:basedOn w:val="43"/>
    <w:link w:val="3"/>
    <w:qFormat/>
    <w:uiPriority w:val="0"/>
    <w:rPr>
      <w:rFonts w:ascii="Arial" w:hAnsi="Arial" w:eastAsia="黑体" w:cs="Times New Roman"/>
      <w:b/>
      <w:bCs/>
      <w:sz w:val="32"/>
      <w:szCs w:val="32"/>
    </w:rPr>
  </w:style>
  <w:style w:type="character" w:customStyle="1" w:styleId="55">
    <w:name w:val="标题 3 Char"/>
    <w:basedOn w:val="43"/>
    <w:link w:val="4"/>
    <w:qFormat/>
    <w:uiPriority w:val="0"/>
    <w:rPr>
      <w:rFonts w:ascii="Times New Roman" w:hAnsi="Times New Roman" w:eastAsia="宋体" w:cs="Times New Roman"/>
      <w:b/>
      <w:bCs/>
      <w:sz w:val="32"/>
      <w:szCs w:val="32"/>
    </w:rPr>
  </w:style>
  <w:style w:type="character" w:customStyle="1" w:styleId="56">
    <w:name w:val="标题 4 Char"/>
    <w:basedOn w:val="43"/>
    <w:link w:val="5"/>
    <w:qFormat/>
    <w:uiPriority w:val="0"/>
    <w:rPr>
      <w:rFonts w:ascii="Arial" w:hAnsi="Arial" w:eastAsia="黑体" w:cs="Times New Roman"/>
      <w:b/>
      <w:sz w:val="28"/>
      <w:szCs w:val="20"/>
    </w:rPr>
  </w:style>
  <w:style w:type="character" w:customStyle="1" w:styleId="57">
    <w:name w:val="标题 5 Char"/>
    <w:basedOn w:val="43"/>
    <w:link w:val="7"/>
    <w:qFormat/>
    <w:uiPriority w:val="0"/>
    <w:rPr>
      <w:rFonts w:ascii="Times New Roman" w:hAnsi="Times New Roman" w:eastAsia="宋体" w:cs="Times New Roman"/>
      <w:b/>
      <w:bCs/>
      <w:sz w:val="28"/>
      <w:szCs w:val="28"/>
    </w:rPr>
  </w:style>
  <w:style w:type="character" w:customStyle="1" w:styleId="58">
    <w:name w:val="标题 6 Char"/>
    <w:basedOn w:val="43"/>
    <w:link w:val="8"/>
    <w:qFormat/>
    <w:uiPriority w:val="0"/>
    <w:rPr>
      <w:rFonts w:ascii="Arial" w:hAnsi="Arial" w:eastAsia="黑体" w:cs="Times New Roman"/>
      <w:b/>
      <w:bCs/>
      <w:sz w:val="24"/>
      <w:szCs w:val="24"/>
    </w:rPr>
  </w:style>
  <w:style w:type="character" w:customStyle="1" w:styleId="59">
    <w:name w:val="标题 7 Char"/>
    <w:basedOn w:val="43"/>
    <w:link w:val="9"/>
    <w:qFormat/>
    <w:uiPriority w:val="0"/>
    <w:rPr>
      <w:rFonts w:ascii="Times New Roman" w:hAnsi="Times New Roman" w:eastAsia="宋体" w:cs="Times New Roman"/>
      <w:b/>
      <w:bCs/>
      <w:sz w:val="24"/>
      <w:szCs w:val="24"/>
    </w:rPr>
  </w:style>
  <w:style w:type="character" w:customStyle="1" w:styleId="60">
    <w:name w:val="标题 8 Char"/>
    <w:basedOn w:val="43"/>
    <w:link w:val="10"/>
    <w:qFormat/>
    <w:uiPriority w:val="0"/>
    <w:rPr>
      <w:rFonts w:ascii="Arial" w:hAnsi="Arial" w:eastAsia="黑体" w:cs="Times New Roman"/>
      <w:sz w:val="24"/>
      <w:szCs w:val="24"/>
    </w:rPr>
  </w:style>
  <w:style w:type="character" w:customStyle="1" w:styleId="61">
    <w:name w:val="标题 9 Char"/>
    <w:basedOn w:val="43"/>
    <w:link w:val="11"/>
    <w:qFormat/>
    <w:uiPriority w:val="0"/>
    <w:rPr>
      <w:rFonts w:ascii="Arial" w:hAnsi="Arial" w:eastAsia="黑体" w:cs="Times New Roman"/>
      <w:szCs w:val="21"/>
    </w:rPr>
  </w:style>
  <w:style w:type="character" w:customStyle="1" w:styleId="62">
    <w:name w:val="批注文字 Char"/>
    <w:basedOn w:val="43"/>
    <w:link w:val="15"/>
    <w:semiHidden/>
    <w:qFormat/>
    <w:uiPriority w:val="0"/>
    <w:rPr>
      <w:rFonts w:ascii="Times New Roman" w:hAnsi="Times New Roman" w:eastAsia="宋体" w:cs="Times New Roman"/>
      <w:szCs w:val="24"/>
    </w:rPr>
  </w:style>
  <w:style w:type="character" w:customStyle="1" w:styleId="63">
    <w:name w:val="批注主题 Char"/>
    <w:basedOn w:val="62"/>
    <w:link w:val="39"/>
    <w:qFormat/>
    <w:uiPriority w:val="0"/>
    <w:rPr>
      <w:rFonts w:ascii="Times New Roman" w:hAnsi="Times New Roman" w:eastAsia="宋体" w:cs="Times New Roman"/>
      <w:b/>
      <w:bCs/>
      <w:szCs w:val="24"/>
    </w:rPr>
  </w:style>
  <w:style w:type="character" w:customStyle="1" w:styleId="64">
    <w:name w:val="正文文本 Char"/>
    <w:basedOn w:val="43"/>
    <w:link w:val="18"/>
    <w:qFormat/>
    <w:uiPriority w:val="0"/>
    <w:rPr>
      <w:rFonts w:ascii="Times New Roman" w:hAnsi="Times New Roman" w:eastAsia="宋体" w:cs="Times New Roman"/>
      <w:szCs w:val="24"/>
    </w:rPr>
  </w:style>
  <w:style w:type="character" w:customStyle="1" w:styleId="65">
    <w:name w:val="正文首行缩进 Char"/>
    <w:basedOn w:val="64"/>
    <w:link w:val="40"/>
    <w:qFormat/>
    <w:uiPriority w:val="0"/>
    <w:rPr>
      <w:rFonts w:ascii="Times New Roman" w:hAnsi="Times New Roman" w:eastAsia="宋体" w:cs="Times New Roman"/>
      <w:szCs w:val="24"/>
    </w:rPr>
  </w:style>
  <w:style w:type="character" w:customStyle="1" w:styleId="66">
    <w:name w:val="文档结构图 Char"/>
    <w:basedOn w:val="43"/>
    <w:link w:val="14"/>
    <w:qFormat/>
    <w:uiPriority w:val="0"/>
    <w:rPr>
      <w:rFonts w:ascii="Times New Roman" w:hAnsi="Times New Roman" w:eastAsia="宋体" w:cs="Times New Roman"/>
      <w:szCs w:val="24"/>
      <w:shd w:val="clear" w:color="auto" w:fill="000080"/>
    </w:rPr>
  </w:style>
  <w:style w:type="character" w:customStyle="1" w:styleId="67">
    <w:name w:val="称呼 Char"/>
    <w:basedOn w:val="43"/>
    <w:link w:val="16"/>
    <w:qFormat/>
    <w:uiPriority w:val="0"/>
    <w:rPr>
      <w:rFonts w:ascii="FangSong_GB2312" w:hAnsi="Times New Roman" w:eastAsia="FangSong_GB2312" w:cs="Times New Roman"/>
      <w:sz w:val="28"/>
      <w:szCs w:val="20"/>
    </w:rPr>
  </w:style>
  <w:style w:type="character" w:customStyle="1" w:styleId="68">
    <w:name w:val="正文文本 3 Char"/>
    <w:basedOn w:val="43"/>
    <w:link w:val="17"/>
    <w:qFormat/>
    <w:uiPriority w:val="0"/>
    <w:rPr>
      <w:rFonts w:ascii="Times New Roman" w:hAnsi="Times New Roman" w:eastAsia="宋体" w:cs="Times New Roman"/>
      <w:sz w:val="16"/>
      <w:szCs w:val="16"/>
    </w:rPr>
  </w:style>
  <w:style w:type="character" w:customStyle="1" w:styleId="69">
    <w:name w:val="正文文本缩进 Char"/>
    <w:basedOn w:val="43"/>
    <w:link w:val="19"/>
    <w:qFormat/>
    <w:uiPriority w:val="0"/>
    <w:rPr>
      <w:rFonts w:ascii="Times New Roman" w:hAnsi="Times New Roman" w:eastAsia="宋体" w:cs="Times New Roman"/>
      <w:szCs w:val="24"/>
    </w:rPr>
  </w:style>
  <w:style w:type="character" w:customStyle="1" w:styleId="70">
    <w:name w:val="纯文本 Char"/>
    <w:basedOn w:val="43"/>
    <w:link w:val="21"/>
    <w:qFormat/>
    <w:uiPriority w:val="0"/>
    <w:rPr>
      <w:rFonts w:ascii="宋体" w:hAnsi="Courier New" w:eastAsia="宋体" w:cs="Times New Roman"/>
      <w:szCs w:val="21"/>
    </w:rPr>
  </w:style>
  <w:style w:type="character" w:customStyle="1" w:styleId="71">
    <w:name w:val="日期 Char"/>
    <w:basedOn w:val="43"/>
    <w:link w:val="23"/>
    <w:qFormat/>
    <w:uiPriority w:val="0"/>
    <w:rPr>
      <w:rFonts w:ascii="Times New Roman" w:hAnsi="Times New Roman" w:eastAsia="宋体" w:cs="Times New Roman"/>
      <w:sz w:val="28"/>
      <w:szCs w:val="20"/>
    </w:rPr>
  </w:style>
  <w:style w:type="character" w:customStyle="1" w:styleId="72">
    <w:name w:val="正文文本缩进 2 Char"/>
    <w:basedOn w:val="43"/>
    <w:link w:val="24"/>
    <w:qFormat/>
    <w:uiPriority w:val="0"/>
    <w:rPr>
      <w:rFonts w:ascii="宋体" w:hAnsi="宋体" w:eastAsia="宋体" w:cs="Times New Roman"/>
      <w:sz w:val="24"/>
      <w:szCs w:val="24"/>
    </w:rPr>
  </w:style>
  <w:style w:type="character" w:customStyle="1" w:styleId="73">
    <w:name w:val="批注框文本 Char"/>
    <w:basedOn w:val="43"/>
    <w:link w:val="25"/>
    <w:qFormat/>
    <w:uiPriority w:val="0"/>
    <w:rPr>
      <w:rFonts w:ascii="Times New Roman" w:hAnsi="Times New Roman" w:eastAsia="宋体" w:cs="Times New Roman"/>
      <w:sz w:val="18"/>
      <w:szCs w:val="18"/>
    </w:rPr>
  </w:style>
  <w:style w:type="character" w:customStyle="1" w:styleId="74">
    <w:name w:val="签名 Char"/>
    <w:basedOn w:val="43"/>
    <w:link w:val="28"/>
    <w:qFormat/>
    <w:uiPriority w:val="0"/>
    <w:rPr>
      <w:rFonts w:ascii="Times New Roman" w:hAnsi="Times New Roman" w:eastAsia="FangSong_GB2312" w:cs="Times New Roman"/>
      <w:kern w:val="0"/>
      <w:sz w:val="24"/>
      <w:szCs w:val="20"/>
    </w:rPr>
  </w:style>
  <w:style w:type="character" w:customStyle="1" w:styleId="75">
    <w:name w:val="脚注文本 Char"/>
    <w:basedOn w:val="43"/>
    <w:link w:val="32"/>
    <w:qFormat/>
    <w:uiPriority w:val="0"/>
    <w:rPr>
      <w:rFonts w:ascii="Times New Roman" w:hAnsi="Times New Roman" w:eastAsia="宋体" w:cs="Times New Roman"/>
      <w:sz w:val="18"/>
      <w:szCs w:val="18"/>
    </w:rPr>
  </w:style>
  <w:style w:type="character" w:customStyle="1" w:styleId="76">
    <w:name w:val="正文文本缩进 3 Char"/>
    <w:basedOn w:val="43"/>
    <w:link w:val="33"/>
    <w:qFormat/>
    <w:uiPriority w:val="0"/>
    <w:rPr>
      <w:rFonts w:ascii="Times New Roman" w:hAnsi="Times New Roman" w:eastAsia="宋体" w:cs="Times New Roman"/>
      <w:b/>
      <w:bCs/>
      <w:sz w:val="24"/>
      <w:szCs w:val="20"/>
    </w:rPr>
  </w:style>
  <w:style w:type="character" w:customStyle="1" w:styleId="77">
    <w:name w:val="正文文本 2 Char"/>
    <w:basedOn w:val="43"/>
    <w:link w:val="35"/>
    <w:qFormat/>
    <w:uiPriority w:val="0"/>
    <w:rPr>
      <w:rFonts w:ascii="Times New Roman" w:hAnsi="Times New Roman" w:eastAsia="宋体" w:cs="Times New Roman"/>
      <w:b/>
      <w:bCs/>
      <w:sz w:val="72"/>
      <w:szCs w:val="20"/>
    </w:rPr>
  </w:style>
  <w:style w:type="character" w:customStyle="1" w:styleId="78">
    <w:name w:val="HTML 预设格式 Char"/>
    <w:basedOn w:val="43"/>
    <w:link w:val="36"/>
    <w:qFormat/>
    <w:uiPriority w:val="0"/>
    <w:rPr>
      <w:rFonts w:ascii="宋体" w:hAnsi="宋体" w:eastAsia="宋体" w:cs="宋体"/>
      <w:kern w:val="0"/>
      <w:sz w:val="24"/>
      <w:szCs w:val="24"/>
    </w:rPr>
  </w:style>
  <w:style w:type="character" w:customStyle="1" w:styleId="79">
    <w:name w:val="标题 Char"/>
    <w:basedOn w:val="43"/>
    <w:link w:val="38"/>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4"/>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cs="Times New Roman" w:eastAsiaTheme="minorEastAsia"/>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3"/>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FangSong_GB2312" w:hAnsi="Times New Roman" w:eastAsia="FangSong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5"/>
    <w:qFormat/>
    <w:uiPriority w:val="0"/>
    <w:pPr>
      <w:spacing w:line="360" w:lineRule="auto"/>
    </w:pPr>
    <w:rPr>
      <w:rFonts w:ascii="Times New Roman" w:hAnsi="Times New Roman" w:eastAsia="FangSong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4"/>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FangSong_GB2312" w:hAnsi="宋体" w:eastAsia="FangSong_GB2312" w:cs="Times New Roman"/>
      <w:kern w:val="28"/>
      <w:sz w:val="28"/>
      <w:szCs w:val="24"/>
    </w:rPr>
  </w:style>
  <w:style w:type="paragraph" w:customStyle="1" w:styleId="125">
    <w:name w:val="公文正文"/>
    <w:basedOn w:val="19"/>
    <w:qFormat/>
    <w:uiPriority w:val="0"/>
    <w:pPr>
      <w:spacing w:after="0"/>
      <w:ind w:left="0" w:leftChars="0" w:firstLine="200" w:firstLineChars="200"/>
    </w:pPr>
    <w:rPr>
      <w:rFonts w:ascii="FangSong_GB2312" w:hAnsi="宋体" w:eastAsia="FangSong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cs="Times New Roman" w:eastAsiaTheme="minorEastAsia"/>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FangSong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KaiTi_GB2312" w:hAnsi="Times New Roman" w:eastAsia="KaiTi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KaiTi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7"/>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4"/>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cs="Times New Roman" w:eastAsiaTheme="minorEastAsia"/>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FangSong_GB2312" w:hAnsi="Times New Roman" w:eastAsia="FangSong_GB2312" w:cs="Times New Roman"/>
      <w:sz w:val="32"/>
      <w:szCs w:val="32"/>
    </w:rPr>
  </w:style>
  <w:style w:type="paragraph" w:customStyle="1" w:styleId="176">
    <w:name w:val="小四 段落 宋体 Char"/>
    <w:basedOn w:val="13"/>
    <w:qFormat/>
    <w:uiPriority w:val="0"/>
    <w:pPr>
      <w:tabs>
        <w:tab w:val="clear" w:pos="2952"/>
      </w:tabs>
      <w:ind w:left="0" w:right="-33" w:firstLine="600" w:firstLineChars="200"/>
      <w:jc w:val="left"/>
    </w:pPr>
    <w:rPr>
      <w:rFonts w:ascii="FangSong_GB2312" w:eastAsia="FangSong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KaiTi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cs="宋体" w:eastAsiaTheme="minorEastAsia"/>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3"/>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KaiTi_GB2312" w:hAnsi="Times New Roman" w:eastAsia="KaiTi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3"/>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qFormat/>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cs="Times New Roman" w:eastAsiaTheme="minorEastAsia"/>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cs="Times New Roman" w:eastAsiaTheme="minorEastAsia"/>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3"/>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qFormat/>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qFormat/>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qFormat/>
    <w:uiPriority w:val="0"/>
    <w:rPr>
      <w:rFonts w:eastAsia="宋体"/>
      <w:b/>
      <w:bCs/>
      <w:kern w:val="2"/>
      <w:sz w:val="32"/>
      <w:szCs w:val="32"/>
      <w:lang w:val="en-US" w:eastAsia="zh-CN" w:bidi="ar-SA"/>
    </w:rPr>
  </w:style>
  <w:style w:type="character" w:customStyle="1" w:styleId="221">
    <w:name w:val="1page sec3 Char1"/>
    <w:basedOn w:val="43"/>
    <w:qFormat/>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3"/>
    <w:qFormat/>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qFormat/>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3"/>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3"/>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3"/>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cs="Times New Roman" w:eastAsiaTheme="minorEastAsia"/>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3"/>
    <w:qFormat/>
    <w:uiPriority w:val="0"/>
  </w:style>
  <w:style w:type="paragraph" w:styleId="247">
    <w:name w:val="List Paragraph"/>
    <w:basedOn w:val="1"/>
    <w:unhideWhenUsed/>
    <w:qFormat/>
    <w:uiPriority w:val="99"/>
    <w:pPr>
      <w:ind w:firstLine="420" w:firstLineChars="200"/>
    </w:pPr>
  </w:style>
  <w:style w:type="paragraph" w:customStyle="1" w:styleId="248">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A78E576-027D-45E7-96C1-E3484AF2C91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40</Pages>
  <Words>2472</Words>
  <Characters>14094</Characters>
  <Lines>117</Lines>
  <Paragraphs>33</Paragraphs>
  <TotalTime>1</TotalTime>
  <ScaleCrop>false</ScaleCrop>
  <LinksUpToDate>false</LinksUpToDate>
  <CharactersWithSpaces>16533</CharactersWithSpaces>
  <Application>WPS Office_11.1.0.8415_F1E327BC-269C-435d-A152-05C5408002CA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2019-02-24T13:36:00Z</dcterms:created>
  <dc:creator>zong</dc:creator>
  <cp:lastModifiedBy>明非</cp:lastModifiedBy>
  <dcterms:modified xsi:type="dcterms:W3CDTF">2019-02-26T10:12:46Z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